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5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"/>
        <w:gridCol w:w="1560"/>
        <w:gridCol w:w="3684"/>
        <w:gridCol w:w="3261"/>
        <w:gridCol w:w="1776"/>
      </w:tblGrid>
      <w:tr w:rsidR="00AF03C9" w:rsidRPr="001911ED" w:rsidTr="00AF03C9">
        <w:trPr>
          <w:trHeight w:val="556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№</w:t>
            </w:r>
          </w:p>
        </w:tc>
        <w:tc>
          <w:tcPr>
            <w:tcW w:w="729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Фамилия, имя, отчество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Выполняемые функции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830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Практический опыт в сфере подтверждения соответствия (в годах)</w:t>
            </w:r>
          </w:p>
        </w:tc>
      </w:tr>
      <w:tr w:rsidR="00AF03C9" w:rsidRPr="001911ED" w:rsidTr="00AF03C9">
        <w:trPr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1</w:t>
            </w:r>
          </w:p>
        </w:tc>
        <w:tc>
          <w:tcPr>
            <w:tcW w:w="729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2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3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4</w:t>
            </w:r>
          </w:p>
        </w:tc>
        <w:tc>
          <w:tcPr>
            <w:tcW w:w="830" w:type="pct"/>
            <w:vAlign w:val="center"/>
          </w:tcPr>
          <w:p w:rsidR="00AF03C9" w:rsidRPr="00AF03C9" w:rsidRDefault="00AF03C9" w:rsidP="00EC5218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5</w:t>
            </w:r>
          </w:p>
        </w:tc>
      </w:tr>
      <w:tr w:rsidR="00AF03C9" w:rsidRPr="001911ED" w:rsidTr="00AF03C9">
        <w:trPr>
          <w:trHeight w:val="945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AF03C9" w:rsidRDefault="00AF03C9" w:rsidP="003F3BF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Панасенков Максим Владимирович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Руководитель Органа по сертификации (общее руководство деятельностью ОС)</w:t>
            </w:r>
            <w:r w:rsidRPr="00AF03C9">
              <w:t>;</w:t>
            </w:r>
            <w:r w:rsidRPr="00AF03C9">
              <w:rPr>
                <w:snapToGrid w:val="0"/>
              </w:rPr>
              <w:t xml:space="preserve"> </w:t>
            </w:r>
            <w:r w:rsidRPr="00AF03C9">
              <w:t xml:space="preserve">эксперт в области подтверждения соответствия продукции требованиям </w:t>
            </w:r>
            <w:r w:rsidRPr="00AF03C9">
              <w:rPr>
                <w:snapToGrid w:val="0"/>
              </w:rPr>
              <w:t>ТР ТС 004/2011«О безопасности низковольтного оборудования» и ТР ТС 020/2011 «Электромагнитная совместимость технических средств»</w:t>
            </w:r>
            <w:r w:rsidR="00397E7F">
              <w:rPr>
                <w:snapToGrid w:val="0"/>
              </w:rPr>
              <w:t xml:space="preserve">, </w:t>
            </w:r>
            <w:r w:rsidR="00397E7F" w:rsidRPr="00EC5218">
              <w:rPr>
                <w:snapToGrid w:val="0"/>
              </w:rPr>
              <w:t>ТР ТС 010/2011</w:t>
            </w:r>
            <w:r w:rsidR="00397E7F">
              <w:rPr>
                <w:snapToGrid w:val="0"/>
              </w:rPr>
              <w:t xml:space="preserve"> «</w:t>
            </w:r>
            <w:r w:rsidR="00397E7F" w:rsidRPr="00EC5218">
              <w:rPr>
                <w:snapToGrid w:val="0"/>
              </w:rPr>
              <w:t>О безопасности машин и оборудования</w:t>
            </w:r>
            <w:r w:rsidR="00397E7F">
              <w:rPr>
                <w:snapToGrid w:val="0"/>
              </w:rPr>
              <w:t>»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1B2B17">
            <w:pPr>
              <w:jc w:val="both"/>
            </w:pPr>
            <w:r w:rsidRPr="00AF03C9">
              <w:t>Новосибирский электротехнический институт связи; 1996 г.; квалификация - инженер электросвязи; специальность – «Сети и связи и системы коммуникации», рег. № 45 от 15.05.1996 г.</w:t>
            </w:r>
          </w:p>
          <w:p w:rsidR="00AF03C9" w:rsidRPr="00AF03C9" w:rsidRDefault="00AF03C9" w:rsidP="001B2B17">
            <w:pPr>
              <w:jc w:val="both"/>
            </w:pPr>
          </w:p>
        </w:tc>
        <w:tc>
          <w:tcPr>
            <w:tcW w:w="830" w:type="pct"/>
            <w:vAlign w:val="center"/>
          </w:tcPr>
          <w:p w:rsidR="00AF03C9" w:rsidRPr="00AF03C9" w:rsidRDefault="00AF03C9" w:rsidP="00AF03C9">
            <w:pPr>
              <w:jc w:val="center"/>
            </w:pPr>
            <w:r w:rsidRPr="00AF03C9">
              <w:t xml:space="preserve">11 лет </w:t>
            </w:r>
          </w:p>
        </w:tc>
      </w:tr>
      <w:tr w:rsidR="00AF03C9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AF03C9" w:rsidRDefault="00AF03C9" w:rsidP="003F3BF9">
            <w:pPr>
              <w:jc w:val="center"/>
              <w:rPr>
                <w:snapToGrid w:val="0"/>
              </w:rPr>
            </w:pPr>
            <w:r w:rsidRPr="00AF03C9">
              <w:rPr>
                <w:snapToGrid w:val="0"/>
              </w:rPr>
              <w:t>Авдиюк Надежда Сергеевна</w:t>
            </w:r>
          </w:p>
        </w:tc>
        <w:tc>
          <w:tcPr>
            <w:tcW w:w="1722" w:type="pct"/>
            <w:vAlign w:val="center"/>
          </w:tcPr>
          <w:p w:rsidR="00AF03C9" w:rsidRPr="00AF03C9" w:rsidRDefault="00AF03C9" w:rsidP="001B2B17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AF03C9">
              <w:rPr>
                <w:sz w:val="20"/>
              </w:rPr>
              <w:t>Эксперт в области подтверждения соответствия продукции требованиям</w:t>
            </w:r>
          </w:p>
          <w:p w:rsidR="00AF03C9" w:rsidRPr="00AF03C9" w:rsidRDefault="00AF03C9" w:rsidP="00397E7F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 xml:space="preserve">ТР ТС 005/2011 «О безопасности упаковки»; </w:t>
            </w:r>
            <w:r w:rsidRPr="00AF03C9">
              <w:t>ТР ТС 017/2011 «О безопасности продукции легкой промышленности»; ТР ТС 019/2011 «О безопасности средств индивидуальной защиты»</w:t>
            </w:r>
          </w:p>
        </w:tc>
        <w:tc>
          <w:tcPr>
            <w:tcW w:w="1524" w:type="pct"/>
            <w:vAlign w:val="center"/>
          </w:tcPr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ГОУ ВПО Московский государственный университет дизайна и технологий. Специальность-</w:t>
            </w:r>
          </w:p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Конструирование изделий из кожи, квалификация –инженер.</w:t>
            </w:r>
          </w:p>
          <w:p w:rsidR="00AF03C9" w:rsidRPr="00AF03C9" w:rsidRDefault="00AF03C9" w:rsidP="001B2B17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диплом с отличием рег.№ 9953 от 14.07.2008 г.</w:t>
            </w:r>
          </w:p>
          <w:p w:rsidR="00AF03C9" w:rsidRPr="00AF03C9" w:rsidRDefault="00AF03C9" w:rsidP="00204B6F">
            <w:pPr>
              <w:jc w:val="both"/>
              <w:rPr>
                <w:snapToGrid w:val="0"/>
              </w:rPr>
            </w:pPr>
          </w:p>
        </w:tc>
        <w:tc>
          <w:tcPr>
            <w:tcW w:w="830" w:type="pct"/>
            <w:vAlign w:val="center"/>
          </w:tcPr>
          <w:p w:rsidR="00AF03C9" w:rsidRPr="00AF03C9" w:rsidRDefault="00AF03C9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  <w:highlight w:val="yellow"/>
              </w:rPr>
            </w:pPr>
            <w:r w:rsidRPr="00AF03C9">
              <w:rPr>
                <w:sz w:val="20"/>
              </w:rPr>
              <w:t xml:space="preserve">4 года </w:t>
            </w:r>
          </w:p>
        </w:tc>
      </w:tr>
      <w:tr w:rsidR="00397E7F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397E7F" w:rsidRPr="00AF03C9" w:rsidRDefault="00397E7F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397E7F" w:rsidRPr="00AF03C9" w:rsidRDefault="00397E7F" w:rsidP="003F3BF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Мезенцев </w:t>
            </w:r>
            <w:r w:rsidRPr="006B3622">
              <w:t>Михаил Юрьевич</w:t>
            </w:r>
          </w:p>
        </w:tc>
        <w:tc>
          <w:tcPr>
            <w:tcW w:w="1722" w:type="pct"/>
            <w:vAlign w:val="center"/>
          </w:tcPr>
          <w:p w:rsidR="00397E7F" w:rsidRDefault="00397E7F" w:rsidP="00397E7F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AF03C9">
              <w:rPr>
                <w:sz w:val="20"/>
              </w:rPr>
              <w:t>Эксперт в области подтверждения соответствия продукции требованиям</w:t>
            </w:r>
          </w:p>
          <w:p w:rsidR="00397E7F" w:rsidRPr="00AF03C9" w:rsidRDefault="00397E7F" w:rsidP="001B2B17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>ТР ТС 032/2013"О безопасности оборудования, работающего под избыточным давлением"</w:t>
            </w:r>
            <w:r w:rsidRPr="00397E7F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97E7F">
              <w:rPr>
                <w:sz w:val="20"/>
              </w:rPr>
              <w:t>ТР ТС 010/2011 «О безопасности машин и оборудования»</w:t>
            </w:r>
          </w:p>
        </w:tc>
        <w:tc>
          <w:tcPr>
            <w:tcW w:w="1524" w:type="pct"/>
            <w:vAlign w:val="center"/>
          </w:tcPr>
          <w:p w:rsidR="00397E7F" w:rsidRPr="00AF03C9" w:rsidRDefault="00397E7F" w:rsidP="001B2B17">
            <w:pPr>
              <w:jc w:val="both"/>
              <w:rPr>
                <w:snapToGrid w:val="0"/>
              </w:rPr>
            </w:pPr>
            <w:r w:rsidRPr="00397E7F">
              <w:rPr>
                <w:snapToGrid w:val="0"/>
              </w:rPr>
              <w:t xml:space="preserve">Красноярский институт цветных </w:t>
            </w:r>
            <w:proofErr w:type="gramStart"/>
            <w:r w:rsidRPr="00397E7F">
              <w:rPr>
                <w:snapToGrid w:val="0"/>
              </w:rPr>
              <w:t>металлов  им.</w:t>
            </w:r>
            <w:proofErr w:type="gramEnd"/>
            <w:r w:rsidRPr="00397E7F">
              <w:rPr>
                <w:snapToGrid w:val="0"/>
              </w:rPr>
              <w:t xml:space="preserve"> </w:t>
            </w:r>
            <w:proofErr w:type="spellStart"/>
            <w:r w:rsidRPr="00397E7F">
              <w:rPr>
                <w:snapToGrid w:val="0"/>
              </w:rPr>
              <w:t>М.И.Калинина</w:t>
            </w:r>
            <w:proofErr w:type="spellEnd"/>
            <w:r w:rsidRPr="00397E7F">
              <w:rPr>
                <w:snapToGrid w:val="0"/>
              </w:rPr>
              <w:t xml:space="preserve"> (специальность – металлургия цветных металлов, квалификация – инженер – металлург), рег.№ 612/92 от 07.07.1992 г.</w:t>
            </w:r>
          </w:p>
        </w:tc>
        <w:tc>
          <w:tcPr>
            <w:tcW w:w="830" w:type="pct"/>
            <w:vAlign w:val="center"/>
          </w:tcPr>
          <w:p w:rsidR="00397E7F" w:rsidRPr="00AF03C9" w:rsidRDefault="00397E7F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4 года</w:t>
            </w:r>
          </w:p>
        </w:tc>
      </w:tr>
      <w:tr w:rsidR="00397E7F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397E7F" w:rsidRPr="00AF03C9" w:rsidRDefault="00397E7F" w:rsidP="001B2B17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397E7F" w:rsidRDefault="00397E7F" w:rsidP="003F3BF9">
            <w:pPr>
              <w:jc w:val="center"/>
              <w:rPr>
                <w:snapToGrid w:val="0"/>
              </w:rPr>
            </w:pPr>
            <w:r w:rsidRPr="00397E7F">
              <w:rPr>
                <w:snapToGrid w:val="0"/>
              </w:rPr>
              <w:t>Рогоза Олег Сергеевич</w:t>
            </w:r>
          </w:p>
        </w:tc>
        <w:tc>
          <w:tcPr>
            <w:tcW w:w="1722" w:type="pct"/>
            <w:vAlign w:val="center"/>
          </w:tcPr>
          <w:p w:rsidR="00397E7F" w:rsidRPr="00397E7F" w:rsidRDefault="00397E7F" w:rsidP="00397E7F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 xml:space="preserve">Эксперт в области подтверждения </w:t>
            </w:r>
            <w:r w:rsidRPr="00397E7F">
              <w:rPr>
                <w:sz w:val="20"/>
              </w:rPr>
              <w:t>соответствия</w:t>
            </w:r>
            <w:r w:rsidRPr="00397E7F">
              <w:rPr>
                <w:sz w:val="20"/>
              </w:rPr>
              <w:t xml:space="preserve"> продукции требованиям</w:t>
            </w:r>
          </w:p>
          <w:p w:rsidR="00397E7F" w:rsidRPr="00397E7F" w:rsidRDefault="00397E7F" w:rsidP="00397E7F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 xml:space="preserve">ТР ТС 032/2013"О безопасности </w:t>
            </w:r>
            <w:proofErr w:type="gramStart"/>
            <w:r w:rsidRPr="00397E7F">
              <w:rPr>
                <w:sz w:val="20"/>
              </w:rPr>
              <w:t>обору-</w:t>
            </w:r>
            <w:proofErr w:type="spellStart"/>
            <w:r w:rsidRPr="00397E7F">
              <w:rPr>
                <w:sz w:val="20"/>
              </w:rPr>
              <w:t>дования</w:t>
            </w:r>
            <w:proofErr w:type="spellEnd"/>
            <w:proofErr w:type="gramEnd"/>
            <w:r w:rsidRPr="00397E7F">
              <w:rPr>
                <w:sz w:val="20"/>
              </w:rPr>
              <w:t xml:space="preserve">, работающего под избыточным давлением", ТР ТС 010/2011 «О </w:t>
            </w:r>
            <w:r w:rsidRPr="00397E7F">
              <w:rPr>
                <w:sz w:val="20"/>
              </w:rPr>
              <w:t>безопасности</w:t>
            </w:r>
            <w:r w:rsidRPr="00397E7F">
              <w:rPr>
                <w:sz w:val="20"/>
              </w:rPr>
              <w:t xml:space="preserve"> машин и оборудования»</w:t>
            </w:r>
            <w:r>
              <w:rPr>
                <w:sz w:val="20"/>
              </w:rPr>
              <w:t xml:space="preserve">, </w:t>
            </w:r>
            <w:r w:rsidRPr="00397E7F">
              <w:rPr>
                <w:sz w:val="20"/>
              </w:rPr>
              <w:t>ТР ТС 016/2011 О безопасности аппаратов, работающих на газообразном топливе</w:t>
            </w:r>
          </w:p>
          <w:p w:rsidR="00397E7F" w:rsidRPr="00AF03C9" w:rsidRDefault="00397E7F" w:rsidP="00397E7F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</w:p>
        </w:tc>
        <w:tc>
          <w:tcPr>
            <w:tcW w:w="1524" w:type="pct"/>
            <w:vAlign w:val="center"/>
          </w:tcPr>
          <w:p w:rsidR="009E12AF" w:rsidRPr="009E12AF" w:rsidRDefault="009E12AF" w:rsidP="009E12AF">
            <w:pPr>
              <w:jc w:val="both"/>
              <w:rPr>
                <w:snapToGrid w:val="0"/>
              </w:rPr>
            </w:pPr>
            <w:r w:rsidRPr="009E12AF">
              <w:rPr>
                <w:snapToGrid w:val="0"/>
              </w:rPr>
              <w:t>Та</w:t>
            </w:r>
            <w:r>
              <w:rPr>
                <w:snapToGrid w:val="0"/>
              </w:rPr>
              <w:t>шкентский институт инженеров же</w:t>
            </w:r>
            <w:r w:rsidRPr="009E12AF">
              <w:rPr>
                <w:snapToGrid w:val="0"/>
              </w:rPr>
              <w:t>лезнодорожного транспорта, 2010 г., б</w:t>
            </w:r>
            <w:r>
              <w:rPr>
                <w:snapToGrid w:val="0"/>
              </w:rPr>
              <w:t>акалавр по специальности «Строи</w:t>
            </w:r>
            <w:r w:rsidRPr="009E12AF">
              <w:rPr>
                <w:snapToGrid w:val="0"/>
              </w:rPr>
              <w:t>те</w:t>
            </w:r>
            <w:r>
              <w:rPr>
                <w:snapToGrid w:val="0"/>
              </w:rPr>
              <w:t>льство зданий и сооружений», ди</w:t>
            </w:r>
            <w:r w:rsidRPr="009E12AF">
              <w:rPr>
                <w:snapToGrid w:val="0"/>
              </w:rPr>
              <w:t>плом В № 494856 рег. № 5675 от 08.07.2010 г.;</w:t>
            </w:r>
          </w:p>
          <w:p w:rsidR="00397E7F" w:rsidRPr="00AF03C9" w:rsidRDefault="009E12AF" w:rsidP="009E12AF">
            <w:pPr>
              <w:jc w:val="both"/>
              <w:rPr>
                <w:snapToGrid w:val="0"/>
              </w:rPr>
            </w:pPr>
            <w:r w:rsidRPr="009E12AF">
              <w:rPr>
                <w:snapToGrid w:val="0"/>
              </w:rPr>
              <w:t xml:space="preserve"> ООО «</w:t>
            </w:r>
            <w:proofErr w:type="spellStart"/>
            <w:r w:rsidRPr="009E12AF">
              <w:rPr>
                <w:snapToGrid w:val="0"/>
              </w:rPr>
              <w:t>ПромСтандарт</w:t>
            </w:r>
            <w:proofErr w:type="spellEnd"/>
            <w:r w:rsidRPr="009E12AF">
              <w:rPr>
                <w:snapToGrid w:val="0"/>
              </w:rPr>
              <w:t xml:space="preserve">», 2015 г., </w:t>
            </w:r>
            <w:proofErr w:type="spellStart"/>
            <w:proofErr w:type="gramStart"/>
            <w:r w:rsidRPr="009E12AF">
              <w:rPr>
                <w:snapToGrid w:val="0"/>
              </w:rPr>
              <w:t>ди-плом</w:t>
            </w:r>
            <w:proofErr w:type="spellEnd"/>
            <w:proofErr w:type="gramEnd"/>
            <w:r w:rsidRPr="009E12AF">
              <w:rPr>
                <w:snapToGrid w:val="0"/>
              </w:rPr>
              <w:t xml:space="preserve"> професс</w:t>
            </w:r>
            <w:r>
              <w:rPr>
                <w:snapToGrid w:val="0"/>
              </w:rPr>
              <w:t>иональной переподго</w:t>
            </w:r>
            <w:r w:rsidRPr="009E12AF">
              <w:rPr>
                <w:snapToGrid w:val="0"/>
              </w:rPr>
              <w:t>то</w:t>
            </w:r>
            <w:r>
              <w:rPr>
                <w:snapToGrid w:val="0"/>
              </w:rPr>
              <w:t>вки по дополнительной профессио</w:t>
            </w:r>
            <w:r w:rsidRPr="009E12AF">
              <w:rPr>
                <w:snapToGrid w:val="0"/>
              </w:rPr>
              <w:t>нальной программе «Подтверждении соответствия продукции» (ТР ТС 010 «О</w:t>
            </w:r>
            <w:r>
              <w:rPr>
                <w:snapToGrid w:val="0"/>
              </w:rPr>
              <w:t xml:space="preserve"> безопасности машин и оборудова</w:t>
            </w:r>
            <w:r w:rsidRPr="009E12AF">
              <w:rPr>
                <w:snapToGrid w:val="0"/>
              </w:rPr>
              <w:t>ни</w:t>
            </w:r>
            <w:r>
              <w:rPr>
                <w:snapToGrid w:val="0"/>
              </w:rPr>
              <w:t>я», ТР ТС 016/2011 «О безопасно</w:t>
            </w:r>
            <w:r w:rsidRPr="009E12AF">
              <w:rPr>
                <w:snapToGrid w:val="0"/>
              </w:rPr>
              <w:t>сти аппаратов, работающих на газо-образном топливе»), диплом ПП № 0007045 рег. № 19/1-15 от 20.02.2015 г.</w:t>
            </w:r>
          </w:p>
        </w:tc>
        <w:tc>
          <w:tcPr>
            <w:tcW w:w="830" w:type="pct"/>
            <w:vAlign w:val="center"/>
          </w:tcPr>
          <w:p w:rsidR="00397E7F" w:rsidRPr="00AF03C9" w:rsidRDefault="009E12AF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9E12AF">
              <w:rPr>
                <w:sz w:val="20"/>
              </w:rPr>
              <w:t>3 года 5 месяцев</w:t>
            </w:r>
          </w:p>
        </w:tc>
      </w:tr>
      <w:tr w:rsidR="00AF03C9" w:rsidRPr="001911ED" w:rsidTr="00AF03C9">
        <w:trPr>
          <w:trHeight w:val="2482"/>
          <w:jc w:val="center"/>
        </w:trPr>
        <w:tc>
          <w:tcPr>
            <w:tcW w:w="195" w:type="pct"/>
            <w:vAlign w:val="center"/>
          </w:tcPr>
          <w:p w:rsidR="00AF03C9" w:rsidRPr="00AF03C9" w:rsidRDefault="00AF03C9" w:rsidP="00AF03C9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29" w:type="pct"/>
            <w:vAlign w:val="center"/>
          </w:tcPr>
          <w:p w:rsidR="00AF03C9" w:rsidRPr="00EC5218" w:rsidRDefault="00397E7F" w:rsidP="003F3BF9">
            <w:pPr>
              <w:jc w:val="center"/>
            </w:pPr>
            <w:r w:rsidRPr="00397E7F">
              <w:t>Целуев Евгений Михайлович</w:t>
            </w:r>
          </w:p>
        </w:tc>
        <w:tc>
          <w:tcPr>
            <w:tcW w:w="1722" w:type="pct"/>
            <w:vAlign w:val="center"/>
          </w:tcPr>
          <w:p w:rsidR="00AF03C9" w:rsidRPr="006374B8" w:rsidRDefault="00397E7F" w:rsidP="00397E7F">
            <w:pPr>
              <w:jc w:val="both"/>
            </w:pPr>
            <w:r w:rsidRPr="00397E7F">
              <w:rPr>
                <w:sz w:val="19"/>
                <w:szCs w:val="19"/>
              </w:rPr>
              <w:t>Эксперт в области подтверждения соответствия спортивных объектов и оборудования</w:t>
            </w:r>
          </w:p>
        </w:tc>
        <w:tc>
          <w:tcPr>
            <w:tcW w:w="1524" w:type="pct"/>
            <w:vAlign w:val="center"/>
          </w:tcPr>
          <w:p w:rsidR="00397E7F" w:rsidRPr="00397E7F" w:rsidRDefault="00397E7F" w:rsidP="00397E7F">
            <w:pPr>
              <w:jc w:val="both"/>
              <w:rPr>
                <w:snapToGrid w:val="0"/>
              </w:rPr>
            </w:pPr>
            <w:r w:rsidRPr="00397E7F">
              <w:rPr>
                <w:snapToGrid w:val="0"/>
              </w:rPr>
              <w:t>Высшее образование</w:t>
            </w:r>
          </w:p>
          <w:p w:rsidR="00AF03C9" w:rsidRPr="00AF03C9" w:rsidRDefault="00397E7F" w:rsidP="00397E7F">
            <w:pPr>
              <w:jc w:val="both"/>
              <w:rPr>
                <w:snapToGrid w:val="0"/>
              </w:rPr>
            </w:pPr>
            <w:r w:rsidRPr="00397E7F">
              <w:rPr>
                <w:snapToGrid w:val="0"/>
              </w:rPr>
              <w:t>ГОУ ВПО «Ростовский государственный унив</w:t>
            </w:r>
            <w:r w:rsidR="009E12AF">
              <w:rPr>
                <w:snapToGrid w:val="0"/>
              </w:rPr>
              <w:t>ерситет путей сообщения», квали</w:t>
            </w:r>
            <w:bookmarkStart w:id="0" w:name="_GoBack"/>
            <w:bookmarkEnd w:id="0"/>
            <w:r w:rsidRPr="00397E7F">
              <w:rPr>
                <w:snapToGrid w:val="0"/>
              </w:rPr>
              <w:t>фикация инженер путей сообщения по специальности «Организация перевозок и управления на транспорте (железно-дорожный транспорт)», 2007 г.</w:t>
            </w:r>
          </w:p>
        </w:tc>
        <w:tc>
          <w:tcPr>
            <w:tcW w:w="830" w:type="pct"/>
            <w:vAlign w:val="center"/>
          </w:tcPr>
          <w:p w:rsidR="00AF03C9" w:rsidRPr="00AF03C9" w:rsidRDefault="00397E7F" w:rsidP="00AF03C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</w:tr>
    </w:tbl>
    <w:p w:rsidR="00A76D50" w:rsidRPr="001911ED" w:rsidRDefault="00A76D50">
      <w:pPr>
        <w:rPr>
          <w:sz w:val="13"/>
          <w:szCs w:val="13"/>
        </w:rPr>
      </w:pPr>
    </w:p>
    <w:sectPr w:rsidR="00A76D50" w:rsidRPr="001911ED" w:rsidSect="007F420C">
      <w:pgSz w:w="16838" w:h="11906" w:orient="landscape"/>
      <w:pgMar w:top="1701" w:right="1814" w:bottom="1701" w:left="18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4F45"/>
    <w:multiLevelType w:val="hybridMultilevel"/>
    <w:tmpl w:val="8AA0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7"/>
    <w:rsid w:val="00016887"/>
    <w:rsid w:val="0002162E"/>
    <w:rsid w:val="00021C96"/>
    <w:rsid w:val="00032B08"/>
    <w:rsid w:val="00044B14"/>
    <w:rsid w:val="0004764A"/>
    <w:rsid w:val="0008227F"/>
    <w:rsid w:val="000A66DB"/>
    <w:rsid w:val="000C34EA"/>
    <w:rsid w:val="000E4F48"/>
    <w:rsid w:val="00116E79"/>
    <w:rsid w:val="00132463"/>
    <w:rsid w:val="001911ED"/>
    <w:rsid w:val="001B2B17"/>
    <w:rsid w:val="001E0081"/>
    <w:rsid w:val="001E34FB"/>
    <w:rsid w:val="001E4684"/>
    <w:rsid w:val="00204B6F"/>
    <w:rsid w:val="00284E75"/>
    <w:rsid w:val="002C65E6"/>
    <w:rsid w:val="00301A28"/>
    <w:rsid w:val="00365DE0"/>
    <w:rsid w:val="00397E7F"/>
    <w:rsid w:val="003F0EEF"/>
    <w:rsid w:val="003F3BF9"/>
    <w:rsid w:val="003F7F00"/>
    <w:rsid w:val="0042797E"/>
    <w:rsid w:val="0047047B"/>
    <w:rsid w:val="00494CE2"/>
    <w:rsid w:val="004A28CF"/>
    <w:rsid w:val="004D0928"/>
    <w:rsid w:val="004F2DB6"/>
    <w:rsid w:val="00510117"/>
    <w:rsid w:val="00510F7E"/>
    <w:rsid w:val="00512B64"/>
    <w:rsid w:val="00530351"/>
    <w:rsid w:val="005B2DF6"/>
    <w:rsid w:val="005B552C"/>
    <w:rsid w:val="005C08D4"/>
    <w:rsid w:val="005C3AA5"/>
    <w:rsid w:val="00611849"/>
    <w:rsid w:val="006245C2"/>
    <w:rsid w:val="006A45B8"/>
    <w:rsid w:val="006A7A62"/>
    <w:rsid w:val="0070352C"/>
    <w:rsid w:val="00716A83"/>
    <w:rsid w:val="00735CC8"/>
    <w:rsid w:val="007941F2"/>
    <w:rsid w:val="007C5D46"/>
    <w:rsid w:val="007F420C"/>
    <w:rsid w:val="00805BAB"/>
    <w:rsid w:val="00840992"/>
    <w:rsid w:val="008A6111"/>
    <w:rsid w:val="008B5D1A"/>
    <w:rsid w:val="008F21D6"/>
    <w:rsid w:val="008F667C"/>
    <w:rsid w:val="00934D0D"/>
    <w:rsid w:val="00940FCA"/>
    <w:rsid w:val="00941C42"/>
    <w:rsid w:val="009E12AF"/>
    <w:rsid w:val="009F39FF"/>
    <w:rsid w:val="009F53FA"/>
    <w:rsid w:val="00A61438"/>
    <w:rsid w:val="00A76D50"/>
    <w:rsid w:val="00A80D18"/>
    <w:rsid w:val="00AB69B4"/>
    <w:rsid w:val="00AE2965"/>
    <w:rsid w:val="00AF03C9"/>
    <w:rsid w:val="00B64BBE"/>
    <w:rsid w:val="00B87F08"/>
    <w:rsid w:val="00BA24E4"/>
    <w:rsid w:val="00BF5820"/>
    <w:rsid w:val="00C173C1"/>
    <w:rsid w:val="00C26561"/>
    <w:rsid w:val="00C27360"/>
    <w:rsid w:val="00C542ED"/>
    <w:rsid w:val="00C63EA9"/>
    <w:rsid w:val="00CC743E"/>
    <w:rsid w:val="00CF573D"/>
    <w:rsid w:val="00D2063E"/>
    <w:rsid w:val="00D22360"/>
    <w:rsid w:val="00D3601D"/>
    <w:rsid w:val="00D52A34"/>
    <w:rsid w:val="00D841D7"/>
    <w:rsid w:val="00DF32A3"/>
    <w:rsid w:val="00E04F85"/>
    <w:rsid w:val="00E06749"/>
    <w:rsid w:val="00E3070A"/>
    <w:rsid w:val="00E750EB"/>
    <w:rsid w:val="00EA23BE"/>
    <w:rsid w:val="00EA256A"/>
    <w:rsid w:val="00EC5218"/>
    <w:rsid w:val="00EF6923"/>
    <w:rsid w:val="00EF756C"/>
    <w:rsid w:val="00F0111C"/>
    <w:rsid w:val="00F260D6"/>
    <w:rsid w:val="00F35508"/>
    <w:rsid w:val="00F51DF8"/>
    <w:rsid w:val="00F65C89"/>
    <w:rsid w:val="00F91315"/>
    <w:rsid w:val="00FB4870"/>
    <w:rsid w:val="00FC0474"/>
    <w:rsid w:val="00FE05B5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528B-6707-4AA2-9F89-F407F86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D7"/>
  </w:style>
  <w:style w:type="paragraph" w:styleId="1">
    <w:name w:val="heading 1"/>
    <w:basedOn w:val="a"/>
    <w:next w:val="a"/>
    <w:link w:val="10"/>
    <w:uiPriority w:val="9"/>
    <w:rsid w:val="00F2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0D6"/>
    <w:pPr>
      <w:keepNext/>
      <w:ind w:left="2370" w:right="88" w:firstLine="51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60D6"/>
    <w:pPr>
      <w:keepNext/>
      <w:ind w:left="1650" w:right="1406" w:firstLine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0D6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60D6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60D6"/>
    <w:pPr>
      <w:keepNext/>
      <w:spacing w:after="222"/>
      <w:ind w:right="88"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F260D6"/>
    <w:pPr>
      <w:keepNext/>
      <w:ind w:left="285"/>
      <w:jc w:val="center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F260D6"/>
    <w:pPr>
      <w:keepNext/>
      <w:spacing w:after="12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F260D6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260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260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F26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260D6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rsid w:val="00F260D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rsid w:val="00F260D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F260D6"/>
    <w:rPr>
      <w:rFonts w:ascii="Cambria" w:hAnsi="Cambria" w:cs="Cambria"/>
    </w:rPr>
  </w:style>
  <w:style w:type="paragraph" w:styleId="a3">
    <w:name w:val="caption"/>
    <w:basedOn w:val="a"/>
    <w:next w:val="a"/>
    <w:qFormat/>
    <w:rsid w:val="00F260D6"/>
    <w:pPr>
      <w:keepNext/>
      <w:spacing w:before="120" w:after="120"/>
      <w:jc w:val="right"/>
    </w:pPr>
    <w:rPr>
      <w:b/>
      <w:sz w:val="26"/>
    </w:rPr>
  </w:style>
  <w:style w:type="paragraph" w:styleId="a4">
    <w:name w:val="Title"/>
    <w:basedOn w:val="a"/>
    <w:link w:val="a5"/>
    <w:qFormat/>
    <w:rsid w:val="00F260D6"/>
    <w:pPr>
      <w:ind w:left="40"/>
      <w:jc w:val="center"/>
    </w:pPr>
    <w:rPr>
      <w:b/>
      <w:sz w:val="28"/>
    </w:rPr>
  </w:style>
  <w:style w:type="character" w:customStyle="1" w:styleId="a5">
    <w:name w:val="Название Знак"/>
    <w:link w:val="a4"/>
    <w:rsid w:val="00F260D6"/>
    <w:rPr>
      <w:b/>
      <w:sz w:val="28"/>
    </w:rPr>
  </w:style>
  <w:style w:type="character" w:styleId="a6">
    <w:name w:val="Emphasis"/>
    <w:qFormat/>
    <w:rsid w:val="00F260D6"/>
    <w:rPr>
      <w:i/>
      <w:iCs/>
    </w:rPr>
  </w:style>
  <w:style w:type="paragraph" w:styleId="a7">
    <w:name w:val="No Spacing"/>
    <w:uiPriority w:val="1"/>
    <w:qFormat/>
    <w:rsid w:val="00F260D6"/>
  </w:style>
  <w:style w:type="paragraph" w:styleId="a8">
    <w:name w:val="List Paragraph"/>
    <w:basedOn w:val="a"/>
    <w:uiPriority w:val="34"/>
    <w:qFormat/>
    <w:rsid w:val="00F260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260D6"/>
    <w:pPr>
      <w:spacing w:line="276" w:lineRule="auto"/>
      <w:outlineLvl w:val="9"/>
    </w:pPr>
    <w:rPr>
      <w:rFonts w:ascii="Cambria" w:eastAsia="Times New Roman" w:hAnsi="Cambria" w:cs="Times New Roman"/>
      <w:color w:val="365F91"/>
      <w:kern w:val="32"/>
      <w:lang w:eastAsia="en-US"/>
    </w:rPr>
  </w:style>
  <w:style w:type="paragraph" w:styleId="21">
    <w:name w:val="Body Text Indent 2"/>
    <w:basedOn w:val="a"/>
    <w:link w:val="22"/>
    <w:rsid w:val="00D841D7"/>
    <w:pPr>
      <w:ind w:left="1430"/>
      <w:jc w:val="center"/>
    </w:pPr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D841D7"/>
    <w:rPr>
      <w:snapToGrid w:val="0"/>
      <w:sz w:val="24"/>
    </w:rPr>
  </w:style>
  <w:style w:type="paragraph" w:customStyle="1" w:styleId="western">
    <w:name w:val="western"/>
    <w:basedOn w:val="a"/>
    <w:rsid w:val="00D841D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B2DF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5B2D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086D-8381-471A-A880-FB455960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Sercons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Mozhzhina</dc:creator>
  <cp:keywords/>
  <dc:description/>
  <cp:lastModifiedBy>Никитина Виктория Юрьевна</cp:lastModifiedBy>
  <cp:revision>5</cp:revision>
  <dcterms:created xsi:type="dcterms:W3CDTF">2017-02-12T04:59:00Z</dcterms:created>
  <dcterms:modified xsi:type="dcterms:W3CDTF">2018-04-09T10:37:00Z</dcterms:modified>
</cp:coreProperties>
</file>