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07" w:rsidRPr="00C01497" w:rsidRDefault="004A5107" w:rsidP="004A5107">
      <w:pPr>
        <w:pStyle w:val="1"/>
        <w:pageBreakBefore/>
        <w:jc w:val="right"/>
        <w:rPr>
          <w:sz w:val="18"/>
          <w:szCs w:val="18"/>
          <w:lang w:val="ru-RU"/>
        </w:rPr>
      </w:pPr>
      <w:r w:rsidRPr="00C01497">
        <w:rPr>
          <w:sz w:val="18"/>
          <w:szCs w:val="18"/>
        </w:rPr>
        <w:t>Типовые схемы подтверждения соответствия продукции</w:t>
      </w:r>
      <w:r w:rsidRPr="00C01497">
        <w:rPr>
          <w:sz w:val="18"/>
          <w:szCs w:val="18"/>
          <w:lang w:val="ru-RU"/>
        </w:rPr>
        <w:t xml:space="preserve"> на территории Таможенного союза </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b/>
          <w:sz w:val="18"/>
          <w:szCs w:val="18"/>
        </w:rPr>
      </w:pPr>
      <w:r w:rsidRPr="00C01497">
        <w:rPr>
          <w:rFonts w:ascii="Times New Roman" w:hAnsi="Times New Roman" w:cs="Times New Roman"/>
          <w:b/>
          <w:sz w:val="18"/>
          <w:szCs w:val="18"/>
        </w:rPr>
        <w:t>Особенности схем оценки (подтверждения) соответствия требованиям Технического регламента Таможенного союза ТР ТС 020/2011 «Электромагнитная совместимость технических средств», ТР ТС 004/2011 «О безопасности низковольтного оборудования»</w:t>
      </w:r>
    </w:p>
    <w:p w:rsidR="004A5107" w:rsidRPr="00C01497" w:rsidRDefault="00175205" w:rsidP="004A5107">
      <w:pPr>
        <w:widowControl w:val="0"/>
        <w:autoSpaceDE w:val="0"/>
        <w:autoSpaceDN w:val="0"/>
        <w:adjustRightInd w:val="0"/>
        <w:spacing w:line="276" w:lineRule="auto"/>
        <w:ind w:firstLine="567"/>
        <w:jc w:val="both"/>
        <w:rPr>
          <w:rFonts w:ascii="Times New Roman" w:hAnsi="Times New Roman" w:cs="Times New Roman"/>
          <w:sz w:val="18"/>
          <w:szCs w:val="18"/>
        </w:rPr>
      </w:pPr>
      <w:hyperlink w:anchor="Par462" w:history="1">
        <w:r w:rsidR="004A5107" w:rsidRPr="00C01497">
          <w:rPr>
            <w:rFonts w:ascii="Times New Roman" w:hAnsi="Times New Roman" w:cs="Times New Roman"/>
            <w:sz w:val="18"/>
            <w:szCs w:val="18"/>
          </w:rPr>
          <w:t>Схема 1с</w:t>
        </w:r>
      </w:hyperlink>
      <w:r w:rsidR="004A5107" w:rsidRPr="00C01497">
        <w:rPr>
          <w:rFonts w:ascii="Times New Roman" w:hAnsi="Times New Roman" w:cs="Times New Roman"/>
          <w:sz w:val="18"/>
          <w:szCs w:val="18"/>
        </w:rPr>
        <w:t xml:space="preserve"> включает следующие процедуры:</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подачу заявителем в орган по сертификации заявки на проведение сертификации с прилагаемой технической документацией;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рассмотрение заявки и принятие по ней решения органом по сертификации;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отбор органом по сертификации образцов для проведения испытаний;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проведение испытаний образцов продукции - аккредитованной испытательной лабораторией;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проведение органом по сертификации анализа состояния производства;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обобщение органом по сертификации результатов испытаний и анализа состояния производства и выдачу заявителю сертификата соответствия;</w:t>
      </w:r>
    </w:p>
    <w:p w:rsidR="004A5107" w:rsidRPr="00C01497" w:rsidRDefault="004A5107" w:rsidP="004A5107">
      <w:pPr>
        <w:widowControl w:val="0"/>
        <w:tabs>
          <w:tab w:val="left" w:pos="4437"/>
        </w:tabs>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нанесение единого знака обращения;</w:t>
      </w:r>
      <w:r w:rsidRPr="00C01497">
        <w:rPr>
          <w:rFonts w:ascii="Times New Roman" w:hAnsi="Times New Roman" w:cs="Times New Roman"/>
          <w:sz w:val="18"/>
          <w:szCs w:val="18"/>
        </w:rPr>
        <w:tab/>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инспекционный контроль за сертифицированной продукцией.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Изготовитель (уполномоченное изготовителем лицо), предоставляет органу по сертификации комплект документов на низковольтное оборудование/техническое средство, подтверждающий соответствие низковольтного оборудования требованиям безопасности технического регламента ЕАЭС, который включает:</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технические условия (при наличии);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эксплуатационные документы;</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перечень стандартов, требованиям которых должно соответствовать данное низковольтное оборудование /техническое средство.</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Изготовитель предпринимает все необходимые меры, чтобы процесс производства был стабильным и обеспечивал соответствие изготавливаемого низковольтного оборудования / технического средства требованиям технического регламента ЕАЭС.</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осуществляет отбор образца (образцов);</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проводит идентификацию низковольтного оборудования/технического средства;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организует проведение испытаний образца (образцов) низковольтного оборудования/технического средства и проводит анализ протокола (протоколов) испытаний;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проводит анализ состояния производства (схема 1с).</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При наличии у изготовителя сертифицированной системы менеджмента качества производства или разработки и производства низковольтного оборудования / технического средства оценивает возможность данной системы обеспечивать стабильный выпуск сертифицируемого низковольтного оборудования/технического средства, соответствующего требованиям технического регламента ЕАЭС;</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выдает сертификат соответствия по единой форме, утвержденной Комиссией. </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изготовитель (уполномоченное изготовителем лицо):</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наносит единый знак обращения продукции на рынке государств-членов ЕАЭС;</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формирует после завершения подтверждения соответствия комплект документов на низковольтное оборудование/техническое средство, в который включает:</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документы, предусмотренные техническим регламентом;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протокол (протоколы) испытаний;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lastRenderedPageBreak/>
        <w:t>- результаты анализа состояния производства;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сертификат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приостановить действие сертификата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отменить действие сертификата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Принятые органом по сертификации решения доводятся до заявителя.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В Единый реестр выданных сертификатов соответствия и зарегистрированных деклараций о соответствии, оформленных по единой форме Органом по сертификации вносится соответствующая запись.</w:t>
      </w:r>
    </w:p>
    <w:p w:rsidR="004A5107" w:rsidRPr="00C01497" w:rsidRDefault="00175205" w:rsidP="004A5107">
      <w:pPr>
        <w:widowControl w:val="0"/>
        <w:autoSpaceDE w:val="0"/>
        <w:autoSpaceDN w:val="0"/>
        <w:adjustRightInd w:val="0"/>
        <w:spacing w:line="276" w:lineRule="auto"/>
        <w:ind w:firstLine="567"/>
        <w:jc w:val="both"/>
        <w:rPr>
          <w:rFonts w:ascii="Times New Roman" w:hAnsi="Times New Roman" w:cs="Times New Roman"/>
          <w:sz w:val="18"/>
          <w:szCs w:val="18"/>
        </w:rPr>
      </w:pPr>
      <w:hyperlink w:anchor="Par478" w:history="1">
        <w:r w:rsidR="004A5107" w:rsidRPr="00C01497">
          <w:rPr>
            <w:rFonts w:ascii="Times New Roman" w:hAnsi="Times New Roman" w:cs="Times New Roman"/>
            <w:sz w:val="18"/>
            <w:szCs w:val="18"/>
          </w:rPr>
          <w:t>Схема 3с</w:t>
        </w:r>
      </w:hyperlink>
      <w:r w:rsidR="004A5107" w:rsidRPr="00C01497">
        <w:rPr>
          <w:rFonts w:ascii="Times New Roman" w:hAnsi="Times New Roman" w:cs="Times New Roman"/>
          <w:sz w:val="18"/>
          <w:szCs w:val="18"/>
        </w:rPr>
        <w:t>,4с включает следующие процедуры:</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подачу заявителем в орган по сертификации заявки на проведение сертификации с прилагаемой технической документацией;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рассмотрение заявки и принятие органом по сертификации решения о проведении сертификации продукции;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отбор органом по сертификации образцов для проведения испытаний;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проведение испытаний образцов продукции аккредитованной испытательной лабораторией;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анализ результатов испытаний и выдачу заявителю сертификата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маркировка партии продукции единым знаком обращения.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Изготовитель (импортер) предоставляет органу по сертификации комплект документов на низковольтное оборудование/техническое средство, подтверждающий соответствие низковольтного оборудования требованиям безопасности технического регламента ЕАЭС, который включает:</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технические условия (при наличии);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эксплуатационные документы;</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перечень стандартов, требованиям которых должно соответствовать данное низковольтное оборудование /техническое средство;</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контракт (договор на поставку) или товаросопроводительную документацию (для партии низковольтного оборудования / технического средства (единичного изделия).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Изготовитель предпринимает все необходимые меры, чтобы процесс производства был стабильным и обеспечивал соответствие изготавливаемого низковольтного оборудования / технического средства требованиям технического регламента ЕАЭС.</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Орган по сертификации: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осуществляет отбор образца (образцов);</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проводит идентификацию низковольтного оборудования/технического средства;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организует проведение испытаний образца (образцов) низковольтного оборудования/технического средства и проводит анализ протокола (протоколов) испытаний;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выдает сертификат соответствия по единой форме, утвержденной Комиссией. </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изготовитель (импортер):</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наносит единый знак обращения продукции на рынке государств-членов</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ЕАЭС;</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формирует после завершения подтверждения соответствия комплект документов на низковольтное </w:t>
      </w:r>
      <w:r w:rsidRPr="00C01497">
        <w:rPr>
          <w:rFonts w:ascii="Times New Roman" w:hAnsi="Times New Roman" w:cs="Times New Roman"/>
          <w:sz w:val="18"/>
          <w:szCs w:val="18"/>
        </w:rPr>
        <w:lastRenderedPageBreak/>
        <w:t>оборудование/техническое средство, в который включает:</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документы, предусмотренные техническим регламентом;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протокол (протоколы) испытаний;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bCs/>
          <w:sz w:val="18"/>
          <w:szCs w:val="18"/>
          <w:shd w:val="clear" w:color="auto" w:fill="FFFFFF"/>
        </w:rPr>
      </w:pPr>
      <w:r w:rsidRPr="00C01497">
        <w:rPr>
          <w:rFonts w:ascii="Times New Roman" w:hAnsi="Times New Roman" w:cs="Times New Roman"/>
          <w:sz w:val="18"/>
          <w:szCs w:val="18"/>
        </w:rPr>
        <w:t>- сертификат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bCs/>
          <w:sz w:val="18"/>
          <w:szCs w:val="18"/>
          <w:shd w:val="clear" w:color="auto" w:fill="FFFFFF"/>
        </w:rPr>
      </w:pPr>
    </w:p>
    <w:p w:rsidR="004A5107" w:rsidRPr="00C01497" w:rsidRDefault="00175205" w:rsidP="004A5107">
      <w:pPr>
        <w:widowControl w:val="0"/>
        <w:autoSpaceDE w:val="0"/>
        <w:autoSpaceDN w:val="0"/>
        <w:adjustRightInd w:val="0"/>
        <w:spacing w:line="276" w:lineRule="auto"/>
        <w:ind w:firstLine="567"/>
        <w:jc w:val="both"/>
        <w:rPr>
          <w:rFonts w:ascii="Times New Roman" w:hAnsi="Times New Roman" w:cs="Times New Roman"/>
          <w:sz w:val="18"/>
          <w:szCs w:val="18"/>
        </w:rPr>
      </w:pPr>
      <w:hyperlink w:anchor="Par584" w:history="1">
        <w:r w:rsidR="004A5107" w:rsidRPr="00C01497">
          <w:rPr>
            <w:rFonts w:ascii="Times New Roman" w:hAnsi="Times New Roman" w:cs="Times New Roman"/>
            <w:sz w:val="18"/>
            <w:szCs w:val="18"/>
          </w:rPr>
          <w:t>Схем</w:t>
        </w:r>
      </w:hyperlink>
      <w:r w:rsidR="004A5107" w:rsidRPr="00C01497">
        <w:rPr>
          <w:rFonts w:ascii="Times New Roman" w:hAnsi="Times New Roman" w:cs="Times New Roman"/>
          <w:sz w:val="18"/>
          <w:szCs w:val="18"/>
        </w:rPr>
        <w:t>ы декларирования 1д, 2д, 3д, 4д, 6д</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w:t>
      </w:r>
      <w:hyperlink w:anchor="Par584" w:history="1">
        <w:r w:rsidRPr="00C01497">
          <w:rPr>
            <w:rFonts w:ascii="Times New Roman" w:hAnsi="Times New Roman" w:cs="Times New Roman"/>
            <w:sz w:val="18"/>
            <w:szCs w:val="18"/>
          </w:rPr>
          <w:t>Схемы 1д</w:t>
        </w:r>
      </w:hyperlink>
      <w:r w:rsidRPr="00C01497">
        <w:rPr>
          <w:rFonts w:ascii="Times New Roman" w:hAnsi="Times New Roman" w:cs="Times New Roman"/>
          <w:sz w:val="18"/>
          <w:szCs w:val="18"/>
        </w:rPr>
        <w:t>, 2д, 3д, 4д, 6д включает следующие процедуры:</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формирование и анализ технической документации;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осуществление производственного контроля;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проведение испытаний образцов продукции;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принятие и регистрация декларации о соответствии;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нанесение единого знака обращения.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При декларировании соответствия низковольтного оборудования по схемам 1д, 2д:</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изготовитель (уполномоченное изготовителем лицо), импортер:</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формирует комплект документов, подтверждающих соответствие низковольтного оборудования/технического средства требованиям технического регламента ЕАЭС, который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включает:</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технические условия (при наличии);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эксплуатационные документы;</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перечень стандартов, требованиям которых соответствует данное низковольтное</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оборудование/техническое средство;</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протокол (протоколы) испытаний, проведенных в испытательной лаборатории (центре) по выбору изготовителя (уполномоченного изготовителем лица), импортера;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сертификат соответствия (при наличии);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контракт (договор на поставку) или товаросопроводительную документацию (для партии (единичного изделия) (схема 2д);</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проводит идентификацию низковольтного оборудования / технического средства;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изготовитель:</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осуществляет производственный контроль и принимает все необходимые меры для того, чтобы процесс производства обеспечивал соответствие низковольтного оборудования/технического средства требованиям технического регламента ЕАЭС (схема 1д).</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изготовитель (уполномоченное изготовителем лицо), импортер:</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принимает составленную в письменной форме декларацию о соответствии низковольтного оборудования/технического средства техническому регламенту ЕАЭС по единой форме, утвержденной Комиссией, и наносит единый знак обращения продукции на рынке государств-членов ЕАЭС;</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включает после завершения подтверждения соответствия в комплект документов декларацию о соответствии.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При декларировании соответствия низковольтного оборудования/технического средства по схемам 3д, 4д, 6д:</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изготовитель (уполномоченное изготовителем лицо), импортер:</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формирует комплект документов на низковольтное оборудование/техническое средство, который включает:</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lastRenderedPageBreak/>
        <w:t>- технические условия (при наличии);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эксплуатационные документы;</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перечень стандартов, требованиям которых должно соответствовать данное низковольтное оборудование/ техническое средство;</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 контракт (договор на поставку) или товаросопроводительную документацию (для партии (единичного изделия) (схемы 3д, 4д); </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сертификат соответствия (копия сертификата) на систему менеджмента качества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производства или разработки и производства низковольтного оборудования (схема 6д);</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проводит идентификацию низковольтного оборудования/технического средства;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организует проведение испытаний образца (образцов) низковольтного оборудования/технического средства;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изготовитель:</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осуществляет производственный контроль и принимает все необходимые меры для того, чтобы процесс производства обеспечивал соответствие низковольтного оборудования/технического средства требованиям технического регламента ЕАЭС (схемы 3д, 6д);</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принимает все необходимые меры для того, чтобы процесс производства и стабильное функционирование системы менеджмента качества производства или разработки и производства низковольтного оборудования обеспечивали соответствие низковольтного оборудования/технического средства требованиям технического регламента ЕАЭС (схема 6д);</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изготовитель (уполномоченное изготовителем лицо), импортер принимает составленную в письменной форме декларацию о соответствии по единой форме, утвержденной Комиссией, и наносит единый знак обращения продукции на рынке государств-членов ЕАЭС;</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формирует после завершения процедур подтверждения соответствия комплект</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документов на низковольтное оборудование/техническое средство, в который включает:</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документы, предусмотренные техническим регламентом;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протокол (протоколы) испытаний;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декларацию о соответствии.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b/>
          <w:sz w:val="18"/>
          <w:szCs w:val="18"/>
        </w:rPr>
      </w:pPr>
      <w:r w:rsidRPr="00C01497">
        <w:rPr>
          <w:rFonts w:ascii="Times New Roman" w:hAnsi="Times New Roman" w:cs="Times New Roman"/>
          <w:b/>
          <w:sz w:val="18"/>
          <w:szCs w:val="18"/>
        </w:rPr>
        <w:t>Особенности схем оценки (подтверждения) соответствия требованиям Технического регламента Таможенного союза ТР ТС 032/2013 «О безопасности оборудования, работающего под избыточным давлением»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b/>
          <w:sz w:val="18"/>
          <w:szCs w:val="18"/>
        </w:rPr>
      </w:pPr>
      <w:r w:rsidRPr="00C01497">
        <w:rPr>
          <w:rFonts w:ascii="Times New Roman" w:hAnsi="Times New Roman" w:cs="Times New Roman"/>
          <w:b/>
          <w:sz w:val="18"/>
          <w:szCs w:val="18"/>
        </w:rPr>
        <w:t>Декларирование соответствия оборудования требованиям технического регламента осуществляется по следующим схемам: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а) схема 1д применяется в отношении серийно выпускаемого оборудования 1-й и 2-й категорий, при этом заявитель формирует комплект документов, указанных в пункте 45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технического регламента, 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б) схема 2д применяется в отношении партии оборудования (единичного изделия) 1-й и 2-й категорий, при этом заявитель формирует комплект документов, указанных в пункте 45 технического регламента, проводит испытания образцов в испытательной лаборатории или аккредитованной испытательной лаборатории, принимает и регистрирует декларацию о соответствии;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в) схема 3д применяется в отношении серийно выпускаемых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технического регламента, осуществляет производственный контроль и принимает меры для того, чтобы процесс производства обеспечивал соответствие элементов оборудования и комплектующих изделий требованиям </w:t>
      </w:r>
      <w:r w:rsidRPr="00C01497">
        <w:rPr>
          <w:rFonts w:ascii="Times New Roman" w:hAnsi="Times New Roman" w:cs="Times New Roman"/>
          <w:sz w:val="18"/>
          <w:szCs w:val="18"/>
        </w:rPr>
        <w:lastRenderedPageBreak/>
        <w:t>технического регламента, проводит испытания образцов в аккредитованной испытательной лаборатории, принимает и регистрирует декларацию о соответствии;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г) схема 4д применяется в отношении партии элементов оборудования 1-й и 2-й категорий и комплектующих изделий оборудования 1-й и 2-й категорий, при этом заявитель формирует комплект документов, указанных в пункте 45 технического регламента, проводит испытания образцов в аккредитованной испытательной лаборатории, принимает и регистрирует декларацию о соответствии;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д) схема 5д применяется в отношении оборудования 1-й, 2-й, 3-й и 4-й категорий, до изготовление которого с использованием неразъемных соединений осуществляется по месту эксплуатации в следующих случаях:</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невозможно проведение испытаний в полном объеме до установки оборудования на месте его эксплуатации;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при разработке (проектировании) и изготовлении (производстве) оборудования не применялись стандарты, указанные в пункте 36 технического регламента, в том числе для инновационного оборудования. При применении схемы 5д заявитель формирует комплект документов, указанных в пункте 45 технического регламента, осуществляет производственный контроль и принимает меры для того, чтобы процесс производства обеспечивал соответствие оборудования требованиям технического регламента, и направляет в орган по сертификации заявку на проведение исследования типа оборудования;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проводит исследование типа оборудования с учетом полученных от заявителя документов. В случае если заявитель не применял стандарты, указанные в пункте 36 технического регламента, орган по сертификации оценивает возможность замены требований этих стандартов заявленными требованиями. Исследование типа оборудования в зависимости от представленных заявителем документов проводится одним из следующих способов:</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исследование образца как представителя всего производимого впоследствии оборудования;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изучение представленных документов, испытание образца или основных (критических) составных частей оборудования;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оформление и выдача заявителю органом по сертификации при положительных результатах исследований типа оборудования сертификата на тип оборудования по единой форме, утверждаемой решением Евразийской экономической комиссии. Указанный сертификат является неотъемлемой частью декларации о соответствии. Содержащиеся в нем заявленные требования к оборудованию, признанные достаточным доказательством соответствия оборудования требованиям технического регламента, используются при проверках соблюдения требований технического регламента, проводимых органами государственного контроля (надзора);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заявитель принимает декларацию о соответствии и осуществляет ее регистрацию в установленном порядке.</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При декларировании соответствия по схемам 1д, 3д и 5д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либо уполномоченными изготовителем лицами.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При декларировании соответствия по схемам 2д и 4д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продавцами либо уполномоченными изготовителем лицами.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b/>
          <w:sz w:val="18"/>
          <w:szCs w:val="18"/>
        </w:rPr>
      </w:pPr>
      <w:r w:rsidRPr="00C01497">
        <w:rPr>
          <w:rFonts w:ascii="Times New Roman" w:hAnsi="Times New Roman" w:cs="Times New Roman"/>
          <w:b/>
          <w:sz w:val="18"/>
          <w:szCs w:val="18"/>
        </w:rPr>
        <w:t>Сертификация оборудования осуществляется по следующим схемам: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а) схема 1с применяется в отношении серийно выпускаемого оборудования, при этом: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заявитель формирует комплект документов, указанных в </w:t>
      </w:r>
      <w:hyperlink w:anchor="Par355" w:tooltip="Ссылка на текущий документ" w:history="1">
        <w:r w:rsidRPr="00C01497">
          <w:rPr>
            <w:rFonts w:ascii="Times New Roman" w:hAnsi="Times New Roman" w:cs="Times New Roman"/>
            <w:sz w:val="18"/>
            <w:szCs w:val="18"/>
          </w:rPr>
          <w:t>пункте 45</w:t>
        </w:r>
      </w:hyperlink>
      <w:r w:rsidRPr="00C01497">
        <w:rPr>
          <w:rFonts w:ascii="Times New Roman" w:hAnsi="Times New Roman" w:cs="Times New Roman"/>
          <w:sz w:val="18"/>
          <w:szCs w:val="18"/>
        </w:rPr>
        <w:t xml:space="preserve"> технического регламента, и подает заявку на сертификацию в орган по сертификации;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проводит отбор образцов у заявителя для проведения испытаний;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аккредитованная испытательная лаборатория проводит испытания образцов оборудования;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проводит анализ состояния производства изготовителя и результатов проведенных испытаний образцов оборудования и при положительных результатах выдает заявителю сертификат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проводит инспекционный контроль за сертифицированным оборудованием посредством испытаний образцов в аккредитованной испытательной лаборатории и (или) анализа состояния производства;</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lastRenderedPageBreak/>
        <w:t>б) схема 3с применяется в отношении партии оборудования, при этом: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заявитель формирует комплект документов, указанных в </w:t>
      </w:r>
      <w:hyperlink w:anchor="Par355" w:tooltip="Ссылка на текущий документ" w:history="1">
        <w:r w:rsidRPr="00C01497">
          <w:rPr>
            <w:rFonts w:ascii="Times New Roman" w:hAnsi="Times New Roman" w:cs="Times New Roman"/>
            <w:sz w:val="18"/>
            <w:szCs w:val="18"/>
          </w:rPr>
          <w:t>пункте 45</w:t>
        </w:r>
      </w:hyperlink>
      <w:r w:rsidRPr="00C01497">
        <w:rPr>
          <w:rFonts w:ascii="Times New Roman" w:hAnsi="Times New Roman" w:cs="Times New Roman"/>
          <w:sz w:val="18"/>
          <w:szCs w:val="18"/>
        </w:rPr>
        <w:t xml:space="preserve"> технического регламента, и подает заявку на сертификацию в орган по сертификации;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или аккредитованная испытательная лаборатория проводит отбор образцов у заявителя для проведения испытаний;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аккредитованная испытательная лаборатория проводит испытания образцов оборудования;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проводит анализ результатов испытаний образцов оборудования и при положительных результатах выдает заявителю сертификат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в) схема 4с применяется в отношении единичного изделия, при этом: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заявитель формирует комплект документов, указанных в </w:t>
      </w:r>
      <w:hyperlink w:anchor="Par355" w:tooltip="Ссылка на текущий документ" w:history="1">
        <w:r w:rsidRPr="00C01497">
          <w:rPr>
            <w:rFonts w:ascii="Times New Roman" w:hAnsi="Times New Roman" w:cs="Times New Roman"/>
            <w:sz w:val="18"/>
            <w:szCs w:val="18"/>
          </w:rPr>
          <w:t>пункте 45</w:t>
        </w:r>
      </w:hyperlink>
      <w:r w:rsidRPr="00C01497">
        <w:rPr>
          <w:rFonts w:ascii="Times New Roman" w:hAnsi="Times New Roman" w:cs="Times New Roman"/>
          <w:sz w:val="18"/>
          <w:szCs w:val="18"/>
        </w:rPr>
        <w:t xml:space="preserve"> технического регламента, и подает заявку на сертификацию в орган по сертификации, в которой должны содержаться идентифицирующие признаки единичного изделия;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сообщает заявителю решение по заявке, содержащее условия проведения сертификации;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аккредитованная испытательная лаборатория по поручению органа по сертификации проводит испытания единичного изделия;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проводит анализ результатов испытаний единичного изделия и при положительных результатах выдает заявителю сертификат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г) схема 7с применяется в отношении оборудования, предназначенного для постановки на серийное и массовое производство, а также в случае планирования модификаций оборудования, при этом: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 xml:space="preserve">заявитель формирует комплект документов, указанных в </w:t>
      </w:r>
      <w:hyperlink w:anchor="Par355" w:tooltip="Ссылка на текущий документ" w:history="1">
        <w:r w:rsidRPr="00C01497">
          <w:rPr>
            <w:rFonts w:ascii="Times New Roman" w:hAnsi="Times New Roman" w:cs="Times New Roman"/>
            <w:sz w:val="18"/>
            <w:szCs w:val="18"/>
          </w:rPr>
          <w:t>пункте 45</w:t>
        </w:r>
      </w:hyperlink>
      <w:r w:rsidRPr="00C01497">
        <w:rPr>
          <w:rFonts w:ascii="Times New Roman" w:hAnsi="Times New Roman" w:cs="Times New Roman"/>
          <w:sz w:val="18"/>
          <w:szCs w:val="18"/>
        </w:rPr>
        <w:t xml:space="preserve"> технического регламента, и подает заявку на сертификацию в орган по сертификации;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проводит исследование типа оборудования одним из следующих способов:</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исследование образца оборудования для запланированного производства как типового представителя всей будущей продукции;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анализ технической документации, испытания образца оборудования или основных составных элементов.</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Результаты исследования оформляются заключением, в котором орган по сертификации дает оценку соответствия типа оборудования установленным требованиям.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Анализ состояния производства у заявителя проводится органом по сертификации. Результаты анализа оформляются актом.</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При положительных результатах исследования типа оборудования и анализа производства орган по сертификации оформляет сертификат соответствия и выдает его заявителю.</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Орган по сертификации проводит инспекционный контроль сертифицированного оборудования в течение всего срока действия сертификата посредством проведения испытаний образцов оборудования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а) приостановить действие сертификата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б) отменить действие сертификата соответствия.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При внесении изменений в конструкцию (состав) оборудования или технологию его производства, которые могут повлиять на соответствие оборудования требованиям технического регламента, заявитель заранее письменно извещает об этом орган по сертификации, который принимает решение о необходимости проведения новых испытаний и (или) анализа состояния производства оборудования.</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t>При сертификации по схемам 1с и 7с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либо уполномоченными изготовителем лицами.</w:t>
      </w:r>
    </w:p>
    <w:p w:rsidR="004A5107" w:rsidRPr="00C01497" w:rsidRDefault="004A5107" w:rsidP="004A5107">
      <w:pPr>
        <w:widowControl w:val="0"/>
        <w:autoSpaceDE w:val="0"/>
        <w:autoSpaceDN w:val="0"/>
        <w:adjustRightInd w:val="0"/>
        <w:spacing w:line="276" w:lineRule="auto"/>
        <w:ind w:firstLine="567"/>
        <w:jc w:val="both"/>
        <w:rPr>
          <w:rFonts w:ascii="Times New Roman" w:hAnsi="Times New Roman" w:cs="Times New Roman"/>
          <w:sz w:val="18"/>
          <w:szCs w:val="18"/>
        </w:rPr>
      </w:pPr>
      <w:r w:rsidRPr="00C01497">
        <w:rPr>
          <w:rFonts w:ascii="Times New Roman" w:hAnsi="Times New Roman" w:cs="Times New Roman"/>
          <w:sz w:val="18"/>
          <w:szCs w:val="18"/>
        </w:rPr>
        <w:lastRenderedPageBreak/>
        <w:t>При сертификации по схемам 3с и 4с заявителями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изготовителями, продавцами либо уполномоченными изготовителем лицами.</w:t>
      </w:r>
    </w:p>
    <w:p w:rsidR="004A5107" w:rsidRPr="00C01497" w:rsidRDefault="004A5107" w:rsidP="004A5107">
      <w:pPr>
        <w:ind w:firstLine="709"/>
        <w:rPr>
          <w:rFonts w:ascii="Times New Roman" w:hAnsi="Times New Roman" w:cs="Times New Roman"/>
          <w:b/>
          <w:sz w:val="18"/>
          <w:szCs w:val="18"/>
        </w:rPr>
      </w:pPr>
      <w:r w:rsidRPr="00C01497">
        <w:rPr>
          <w:rFonts w:ascii="Times New Roman" w:hAnsi="Times New Roman" w:cs="Times New Roman"/>
          <w:b/>
          <w:sz w:val="18"/>
          <w:szCs w:val="18"/>
        </w:rPr>
        <w:br w:type="page"/>
      </w:r>
    </w:p>
    <w:p w:rsidR="004A5107" w:rsidRPr="00C01497" w:rsidRDefault="004A5107" w:rsidP="004A5107">
      <w:pPr>
        <w:ind w:firstLine="709"/>
        <w:rPr>
          <w:rFonts w:ascii="Times New Roman" w:hAnsi="Times New Roman" w:cs="Times New Roman"/>
          <w:b/>
          <w:sz w:val="18"/>
          <w:szCs w:val="18"/>
        </w:rPr>
      </w:pPr>
      <w:r w:rsidRPr="00C01497">
        <w:rPr>
          <w:rFonts w:ascii="Times New Roman" w:hAnsi="Times New Roman" w:cs="Times New Roman"/>
          <w:b/>
          <w:sz w:val="18"/>
          <w:szCs w:val="18"/>
        </w:rPr>
        <w:lastRenderedPageBreak/>
        <w:t>Особенности схем оценки (подтверждения) соответствия требованиям Технического регламента Таможенного союза «О безопасности аппаратов, работающих на газообразном топливе» ТР ТС 016/2011</w:t>
      </w:r>
    </w:p>
    <w:p w:rsidR="004A5107" w:rsidRPr="00C01497" w:rsidRDefault="004A5107" w:rsidP="004A5107">
      <w:pPr>
        <w:ind w:firstLine="680"/>
        <w:rPr>
          <w:rFonts w:ascii="Times New Roman" w:hAnsi="Times New Roman" w:cs="Times New Roman"/>
          <w:sz w:val="18"/>
          <w:szCs w:val="18"/>
        </w:rPr>
      </w:pPr>
      <w:r w:rsidRPr="00C01497">
        <w:rPr>
          <w:rFonts w:ascii="Times New Roman" w:hAnsi="Times New Roman" w:cs="Times New Roman"/>
          <w:b/>
          <w:sz w:val="18"/>
          <w:szCs w:val="18"/>
        </w:rPr>
        <w:t>Декларирование соответствия газоиспользующего оборудования, осуществляется по одной из следующих схем:</w:t>
      </w:r>
      <w:r w:rsidRPr="00C01497">
        <w:rPr>
          <w:rFonts w:ascii="Times New Roman" w:hAnsi="Times New Roman" w:cs="Times New Roman"/>
          <w:sz w:val="18"/>
          <w:szCs w:val="18"/>
        </w:rPr>
        <w:br/>
        <w:t>схема 1Д - декларирование соответствия газоиспользующего оборудования, выпускаемого серийно, на основании результатов испытаний типовых образцов газоиспользующего оборудования, проведенных изготовителем, и производственного контроля, осуществляемого изготовителем;</w:t>
      </w:r>
      <w:r w:rsidRPr="00C01497">
        <w:rPr>
          <w:rFonts w:ascii="Times New Roman" w:hAnsi="Times New Roman" w:cs="Times New Roman"/>
          <w:sz w:val="18"/>
          <w:szCs w:val="18"/>
        </w:rPr>
        <w:br/>
        <w:t>схема 2Д - декларирование соответствия партии (единичного изделия) газоиспользующего оборудования на основании результатов испытаний типовых образцов (единичного изделия) газоиспользующего оборудования, проведенных заявителем;</w:t>
      </w:r>
      <w:r w:rsidRPr="00C01497">
        <w:rPr>
          <w:rFonts w:ascii="Times New Roman" w:hAnsi="Times New Roman" w:cs="Times New Roman"/>
          <w:sz w:val="18"/>
          <w:szCs w:val="18"/>
        </w:rPr>
        <w:br/>
        <w:t>схема 3Д - декларирование соответствия газоиспользующего оборудования, выпускаемого серийно, на основании результатов испытаний типовых образцов газоиспользующего оборудования, проведенных аккредитованной испытательной лабораторией (центром), включенной в Единый реестр органов по сертификации и испытательных лабораторий (центров) Таможенного союза (далее - аккредитованная испытательная лаборатория), и производственного контроля, осуществляемого изготовителем;</w:t>
      </w:r>
      <w:r w:rsidRPr="00C01497">
        <w:rPr>
          <w:rFonts w:ascii="Times New Roman" w:hAnsi="Times New Roman" w:cs="Times New Roman"/>
          <w:sz w:val="18"/>
          <w:szCs w:val="18"/>
        </w:rPr>
        <w:br/>
        <w:t>схема 4Д - декларирование соответствия партии (единичного изделия) газоиспользующего оборудования на основании результатов испытаний типовых образцов (единичного изделия) газоиспользующего оборудования, проведенных аккредитованной испытательной лабораторией (центром).</w:t>
      </w:r>
      <w:r w:rsidRPr="00C01497">
        <w:rPr>
          <w:rFonts w:ascii="Times New Roman" w:hAnsi="Times New Roman" w:cs="Times New Roman"/>
          <w:sz w:val="18"/>
          <w:szCs w:val="18"/>
        </w:rPr>
        <w:br/>
        <w:t>Выбор схемы декларирования соответствия газоиспользующего оборудования осуществляется изготовителем (уполномоченным изготовителем лицом), импортером.</w:t>
      </w:r>
      <w:r w:rsidRPr="00C01497">
        <w:rPr>
          <w:rFonts w:ascii="Times New Roman" w:hAnsi="Times New Roman" w:cs="Times New Roman"/>
          <w:sz w:val="18"/>
          <w:szCs w:val="18"/>
        </w:rPr>
        <w:br/>
        <w:t>При декларировании соответствия партии газоиспользующего оборудования по схемам 2Д, 4Д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rsidRPr="00C01497">
        <w:rPr>
          <w:rFonts w:ascii="Times New Roman" w:hAnsi="Times New Roman" w:cs="Times New Roman"/>
          <w:sz w:val="18"/>
          <w:szCs w:val="18"/>
        </w:rPr>
        <w:br/>
        <w:t>При декларировании соответствия газоиспользующего оборудования, выпускаемого серийно, по схемам 1Д, 3Д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rsidRPr="00C01497">
        <w:rPr>
          <w:rFonts w:ascii="Times New Roman" w:hAnsi="Times New Roman" w:cs="Times New Roman"/>
          <w:sz w:val="18"/>
          <w:szCs w:val="18"/>
        </w:rPr>
        <w:br/>
        <w:t>При декларировании соответствия по схемам 1Д, 2Д заявитель самостоятельно формирует доказательственные материалы в целях подтверждения соответствия газоиспользующего оборудования требованиям настоящего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w:t>
      </w:r>
      <w:r w:rsidRPr="00C01497">
        <w:rPr>
          <w:rFonts w:ascii="Times New Roman" w:hAnsi="Times New Roman" w:cs="Times New Roman"/>
          <w:sz w:val="18"/>
          <w:szCs w:val="18"/>
        </w:rPr>
        <w:br/>
        <w:t>Доказательственные материалы при декларировании соответствия по схемам 1Д, 2Д должны включать в себя:</w:t>
      </w:r>
      <w:r w:rsidRPr="00C01497">
        <w:rPr>
          <w:rFonts w:ascii="Times New Roman" w:hAnsi="Times New Roman" w:cs="Times New Roman"/>
          <w:sz w:val="18"/>
          <w:szCs w:val="18"/>
        </w:rPr>
        <w:br/>
        <w:t>а) техническое описание объекта подтверждения соответствия (при отсутствии руководства по эксплуатации);</w:t>
      </w:r>
      <w:r w:rsidRPr="00C01497">
        <w:rPr>
          <w:rFonts w:ascii="Times New Roman" w:hAnsi="Times New Roman" w:cs="Times New Roman"/>
          <w:sz w:val="18"/>
          <w:szCs w:val="18"/>
        </w:rPr>
        <w:br/>
        <w:t>б) техническую документацию, послужившую основанием для заявления о соответствии декларируемого газоиспользующего оборудования требованиям настоящего технического регламента;</w:t>
      </w:r>
      <w:r w:rsidRPr="00C01497">
        <w:rPr>
          <w:rFonts w:ascii="Times New Roman" w:hAnsi="Times New Roman" w:cs="Times New Roman"/>
          <w:sz w:val="18"/>
          <w:szCs w:val="18"/>
        </w:rPr>
        <w:br/>
        <w:t>в) протокол (протоколы) испытаний газоиспользующего оборудования, проведенных заявителем и (или) аккредитованной испытательной лабораторией;</w:t>
      </w:r>
      <w:r w:rsidRPr="00C01497">
        <w:rPr>
          <w:rFonts w:ascii="Times New Roman" w:hAnsi="Times New Roman" w:cs="Times New Roman"/>
          <w:sz w:val="18"/>
          <w:szCs w:val="18"/>
        </w:rPr>
        <w:br/>
        <w:t>г) эксплуатационные документы;</w:t>
      </w:r>
      <w:r w:rsidRPr="00C01497">
        <w:rPr>
          <w:rFonts w:ascii="Times New Roman" w:hAnsi="Times New Roman" w:cs="Times New Roman"/>
          <w:sz w:val="18"/>
          <w:szCs w:val="18"/>
        </w:rPr>
        <w:br/>
        <w:t>д) перечень стандартов, указанных в пункте 1 статьи 5, требованиям которых должно соответствовать данное газоиспользующее оборудование (при их применении изготовителем);</w:t>
      </w:r>
      <w:r w:rsidRPr="00C01497">
        <w:rPr>
          <w:rFonts w:ascii="Times New Roman" w:hAnsi="Times New Roman" w:cs="Times New Roman"/>
          <w:sz w:val="18"/>
          <w:szCs w:val="18"/>
        </w:rPr>
        <w:br/>
        <w:t>е) пояснительную записку, содержащую описание принятых технических решений, подтверждающих выполнение требований безопасности настоящего технического регламента, если стандарты, указанные в пункте 1 статьи 5 отсутствуют или не применялись;</w:t>
      </w:r>
      <w:r w:rsidRPr="00C01497">
        <w:rPr>
          <w:rFonts w:ascii="Times New Roman" w:hAnsi="Times New Roman" w:cs="Times New Roman"/>
          <w:sz w:val="18"/>
          <w:szCs w:val="18"/>
        </w:rPr>
        <w:br/>
        <w:t>ж) товаросопроводительную документацию (для партии, единичного изделия);</w:t>
      </w:r>
      <w:r w:rsidRPr="00C01497">
        <w:rPr>
          <w:rFonts w:ascii="Times New Roman" w:hAnsi="Times New Roman" w:cs="Times New Roman"/>
          <w:sz w:val="18"/>
          <w:szCs w:val="18"/>
        </w:rPr>
        <w:br/>
        <w:t>з) сертификат на систему менеджмента изготовителя (при наличии);</w:t>
      </w:r>
      <w:r w:rsidRPr="00C01497">
        <w:rPr>
          <w:rFonts w:ascii="Times New Roman" w:hAnsi="Times New Roman" w:cs="Times New Roman"/>
          <w:sz w:val="18"/>
          <w:szCs w:val="18"/>
        </w:rPr>
        <w:br/>
        <w:t>и) сведения о проведенных исследованиях (при наличии);</w:t>
      </w:r>
      <w:r w:rsidRPr="00C01497">
        <w:rPr>
          <w:rFonts w:ascii="Times New Roman" w:hAnsi="Times New Roman" w:cs="Times New Roman"/>
          <w:sz w:val="18"/>
          <w:szCs w:val="18"/>
        </w:rPr>
        <w:br/>
        <w:t>к) другие документы, прямо или косвенно подтверждающие соответствие газоиспользующего оборудования требованиям безопасности настоящего технического регламента (при наличии).</w:t>
      </w:r>
      <w:r w:rsidRPr="00C01497">
        <w:rPr>
          <w:rFonts w:ascii="Times New Roman" w:hAnsi="Times New Roman" w:cs="Times New Roman"/>
          <w:sz w:val="18"/>
          <w:szCs w:val="18"/>
        </w:rPr>
        <w:br/>
        <w:t>При декларировании соответствия по схемам 3Д, 4Д заявитель наряду с собственными доказательственными материалами, использует доказательства, полученные с участием органа по сертификации (оценке (подтверждению) соответствия), включенного в Единый реестр органов по сертификации и испытательных лабораторий (центров) Таможенного союза (далее - орган по сертификации (оценке (подтверждению) соответствия), и (или) аккредитованной испытательной лаборатории.</w:t>
      </w:r>
      <w:r w:rsidRPr="00C01497">
        <w:rPr>
          <w:rFonts w:ascii="Times New Roman" w:hAnsi="Times New Roman" w:cs="Times New Roman"/>
          <w:sz w:val="18"/>
          <w:szCs w:val="18"/>
        </w:rPr>
        <w:br/>
        <w:t>Декларирование соответствия включает в себя следующие процедуры, выполняемые заявителем:</w:t>
      </w:r>
      <w:r w:rsidRPr="00C01497">
        <w:rPr>
          <w:rFonts w:ascii="Times New Roman" w:hAnsi="Times New Roman" w:cs="Times New Roman"/>
          <w:sz w:val="18"/>
          <w:szCs w:val="18"/>
        </w:rPr>
        <w:br/>
        <w:t>а) формирование и анализ технической документации;</w:t>
      </w:r>
      <w:r w:rsidRPr="00C01497">
        <w:rPr>
          <w:rFonts w:ascii="Times New Roman" w:hAnsi="Times New Roman" w:cs="Times New Roman"/>
          <w:sz w:val="18"/>
          <w:szCs w:val="18"/>
        </w:rPr>
        <w:br/>
        <w:t>б) осуществление производственного контроля при декларировании соответствия по схемам 1Д, 3Д;</w:t>
      </w:r>
      <w:r w:rsidRPr="00C01497">
        <w:rPr>
          <w:rFonts w:ascii="Times New Roman" w:hAnsi="Times New Roman" w:cs="Times New Roman"/>
          <w:sz w:val="18"/>
          <w:szCs w:val="18"/>
        </w:rPr>
        <w:br/>
        <w:t xml:space="preserve">в) проведение испытаний типовых образцов газоиспользующего оборудования (единичного изделия) заявителем (схемы </w:t>
      </w:r>
      <w:r w:rsidRPr="00C01497">
        <w:rPr>
          <w:rFonts w:ascii="Times New Roman" w:hAnsi="Times New Roman" w:cs="Times New Roman"/>
          <w:sz w:val="18"/>
          <w:szCs w:val="18"/>
        </w:rPr>
        <w:lastRenderedPageBreak/>
        <w:t>1Д, 2Д) и (или) в аккредитованной испытательной лаборатории (схемы 3Д, 4Д);</w:t>
      </w:r>
      <w:r w:rsidRPr="00C01497">
        <w:rPr>
          <w:rFonts w:ascii="Times New Roman" w:hAnsi="Times New Roman" w:cs="Times New Roman"/>
          <w:sz w:val="18"/>
          <w:szCs w:val="18"/>
        </w:rPr>
        <w:br/>
        <w:t>г) оформление и регистрация декларации о соответствии в соответствии с порядком, утвержденным Комиссий Таможенного союза;</w:t>
      </w:r>
      <w:r w:rsidRPr="00C01497">
        <w:rPr>
          <w:rFonts w:ascii="Times New Roman" w:hAnsi="Times New Roman" w:cs="Times New Roman"/>
          <w:sz w:val="18"/>
          <w:szCs w:val="18"/>
        </w:rPr>
        <w:br/>
        <w:t>д) маркировка единым знаком обращения продукции на рынке государств - членов Таможенного союза.</w:t>
      </w:r>
      <w:r w:rsidRPr="00C01497">
        <w:rPr>
          <w:rFonts w:ascii="Times New Roman" w:hAnsi="Times New Roman" w:cs="Times New Roman"/>
          <w:sz w:val="18"/>
          <w:szCs w:val="18"/>
        </w:rPr>
        <w:br/>
        <w:t>Декларация о соответствии оформляется по единой форме, утвержденной решением Комиссии Таможенного союза.</w:t>
      </w:r>
      <w:r w:rsidRPr="00C01497">
        <w:rPr>
          <w:rFonts w:ascii="Times New Roman" w:hAnsi="Times New Roman" w:cs="Times New Roman"/>
          <w:sz w:val="18"/>
          <w:szCs w:val="18"/>
        </w:rPr>
        <w:br/>
        <w:t xml:space="preserve"> Срок действия декларации о соответствии для газоиспользующего оборудования, выпускаемого серийно, - не более 3 лет, для партии газоиспользующего оборудования (единичного изделия) срок действия декларации о соответствии не устанавливается.</w:t>
      </w:r>
      <w:r w:rsidRPr="00C01497">
        <w:rPr>
          <w:rFonts w:ascii="Times New Roman" w:hAnsi="Times New Roman" w:cs="Times New Roman"/>
          <w:sz w:val="18"/>
          <w:szCs w:val="18"/>
        </w:rPr>
        <w:br/>
        <w:t>Декларация о соответствии партии газоиспользующего оборудования требованиям настоящего технического регламента действует только в отношении оборудования, относящегося к конкретной партии.</w:t>
      </w:r>
      <w:r w:rsidRPr="00C01497">
        <w:rPr>
          <w:rFonts w:ascii="Times New Roman" w:hAnsi="Times New Roman" w:cs="Times New Roman"/>
          <w:sz w:val="18"/>
          <w:szCs w:val="18"/>
        </w:rPr>
        <w:br/>
      </w:r>
      <w:r w:rsidRPr="00C01497">
        <w:rPr>
          <w:rFonts w:ascii="Times New Roman" w:hAnsi="Times New Roman" w:cs="Times New Roman"/>
          <w:b/>
          <w:sz w:val="18"/>
          <w:szCs w:val="18"/>
        </w:rPr>
        <w:t>Сертификация газоиспользующего оборудования осуществляется на основании договора между заявителем и органом по сертификации (оценке (подтверждению) соответствия) по схемам, установленным пунктом 12 статьи 6 ТР ТС 016/2011.</w:t>
      </w:r>
      <w:r w:rsidRPr="00C01497">
        <w:rPr>
          <w:rFonts w:ascii="Times New Roman" w:hAnsi="Times New Roman" w:cs="Times New Roman"/>
          <w:b/>
          <w:sz w:val="18"/>
          <w:szCs w:val="18"/>
        </w:rPr>
        <w:br/>
      </w:r>
      <w:r w:rsidRPr="00C01497">
        <w:rPr>
          <w:rFonts w:ascii="Times New Roman" w:hAnsi="Times New Roman" w:cs="Times New Roman"/>
          <w:sz w:val="18"/>
          <w:szCs w:val="18"/>
        </w:rPr>
        <w:t>Для подтверждения соответствия газоиспользующего оборудования требованиям настоящего технического регламента устанавливаются следующие схемы сертификации:</w:t>
      </w:r>
      <w:r w:rsidRPr="00C01497">
        <w:rPr>
          <w:rFonts w:ascii="Times New Roman" w:hAnsi="Times New Roman" w:cs="Times New Roman"/>
          <w:sz w:val="18"/>
          <w:szCs w:val="18"/>
        </w:rPr>
        <w:br/>
        <w:t>а) схема 1С - сертификация газоиспользующего оборудования, выпускаемого серийно, на основании результатов испытаний типовых образцов, проведенных аккредитованной испытательной лабораторией (центром), с осуществлением анализа состояния производства этого газоиспользующего оборудования и последующего контроля органом по сертификации (оценке (подтверждению) соответствия) сертифицированного газоиспользующего оборудования;</w:t>
      </w:r>
      <w:r w:rsidRPr="00C01497">
        <w:rPr>
          <w:rFonts w:ascii="Times New Roman" w:hAnsi="Times New Roman" w:cs="Times New Roman"/>
          <w:sz w:val="18"/>
          <w:szCs w:val="18"/>
        </w:rPr>
        <w:br/>
        <w:t>б) схема 3С - сертификация партии газоиспользующего оборудования на основании результатов испытаний типовых образцов газоиспользующего оборудования, проведенных аккредитованной испытательной лабораторией (центром);</w:t>
      </w:r>
      <w:r w:rsidRPr="00C01497">
        <w:rPr>
          <w:rFonts w:ascii="Times New Roman" w:hAnsi="Times New Roman" w:cs="Times New Roman"/>
          <w:sz w:val="18"/>
          <w:szCs w:val="18"/>
        </w:rPr>
        <w:br/>
        <w:t>в) схема 4С - сертификация единичных образцов газоиспользующего оборудования на основании результатов их испытаний, проведенных аккредитованной испытательной лабораторией (центром).</w:t>
      </w:r>
      <w:r w:rsidRPr="00C01497">
        <w:rPr>
          <w:rFonts w:ascii="Times New Roman" w:hAnsi="Times New Roman" w:cs="Times New Roman"/>
          <w:sz w:val="18"/>
          <w:szCs w:val="18"/>
        </w:rPr>
        <w:br/>
        <w:t>При сертификации газоиспользующего оборудования по схеме 1С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rsidRPr="00C01497">
        <w:rPr>
          <w:rFonts w:ascii="Times New Roman" w:hAnsi="Times New Roman" w:cs="Times New Roman"/>
          <w:sz w:val="18"/>
          <w:szCs w:val="18"/>
        </w:rPr>
        <w:br/>
        <w:t>При сертификации газоиспользующего оборудования по схемам 3С и 4С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rsidRPr="00C01497">
        <w:rPr>
          <w:rFonts w:ascii="Times New Roman" w:hAnsi="Times New Roman" w:cs="Times New Roman"/>
          <w:sz w:val="18"/>
          <w:szCs w:val="18"/>
        </w:rPr>
        <w:br/>
        <w:t>Для осуществления сертификации газоиспользующего оборудования заявитель формирует комплект документов, который должен включать в себя:</w:t>
      </w:r>
      <w:r w:rsidRPr="00C01497">
        <w:rPr>
          <w:rFonts w:ascii="Times New Roman" w:hAnsi="Times New Roman" w:cs="Times New Roman"/>
          <w:sz w:val="18"/>
          <w:szCs w:val="18"/>
        </w:rPr>
        <w:br/>
        <w:t>а) техническую документацию газоиспользующего оборудования;</w:t>
      </w:r>
      <w:r w:rsidRPr="00C01497">
        <w:rPr>
          <w:rFonts w:ascii="Times New Roman" w:hAnsi="Times New Roman" w:cs="Times New Roman"/>
          <w:sz w:val="18"/>
          <w:szCs w:val="18"/>
        </w:rPr>
        <w:br/>
        <w:t>б) перечень стандартов, указанных в пункте 1 статьи 5 ТР ТС 016/2011, требованиям которых должно соответствовать данное газоиспользующее оборудование (если применялись);</w:t>
      </w:r>
      <w:r w:rsidRPr="00C01497">
        <w:rPr>
          <w:rFonts w:ascii="Times New Roman" w:hAnsi="Times New Roman" w:cs="Times New Roman"/>
          <w:sz w:val="18"/>
          <w:szCs w:val="18"/>
        </w:rPr>
        <w:br/>
        <w:t>е) пояснительную записку, содержащую описание принятых технических решений, подтверждающих выполнение требований безопасности настоящего технического регламента, если стандарты, указанные в пункте 1 статьи 5 ТР ТС 016/2011 отсутствуют или не применялись;</w:t>
      </w:r>
      <w:r w:rsidRPr="00C01497">
        <w:rPr>
          <w:rFonts w:ascii="Times New Roman" w:hAnsi="Times New Roman" w:cs="Times New Roman"/>
          <w:sz w:val="18"/>
          <w:szCs w:val="18"/>
        </w:rPr>
        <w:br/>
        <w:t>г) протокол (протоколы) испытаний типового (единичного) образца, проведенные изготовителем или аккредитованной испытательной лабораторией (при наличии);</w:t>
      </w:r>
      <w:r w:rsidRPr="00C01497">
        <w:rPr>
          <w:rFonts w:ascii="Times New Roman" w:hAnsi="Times New Roman" w:cs="Times New Roman"/>
          <w:sz w:val="18"/>
          <w:szCs w:val="18"/>
        </w:rPr>
        <w:br/>
        <w:t>д) сертификаты соответствия (декларации о соответствии) на устройства, находящиеся в обращении отдельно от газоиспользующего оборудования, предназначенные для встраивания в газоиспользующее оборудование (при наличии таких устройств, встроенных в оборудование);</w:t>
      </w:r>
      <w:r w:rsidRPr="00C01497">
        <w:rPr>
          <w:rFonts w:ascii="Times New Roman" w:hAnsi="Times New Roman" w:cs="Times New Roman"/>
          <w:sz w:val="18"/>
          <w:szCs w:val="18"/>
        </w:rPr>
        <w:br/>
        <w:t>е) сертификат (копия сертификата) системы менеджмента качества (при наличии);</w:t>
      </w:r>
      <w:r w:rsidRPr="00C01497">
        <w:rPr>
          <w:rFonts w:ascii="Times New Roman" w:hAnsi="Times New Roman" w:cs="Times New Roman"/>
          <w:sz w:val="18"/>
          <w:szCs w:val="18"/>
        </w:rPr>
        <w:br/>
        <w:t>ж) другие по выбору заявителя документы, прямо или косвенно подтверждающие соответствие газоиспользующего оборудования требованиям, установленным настоящим техническим регламентом.</w:t>
      </w:r>
      <w:r w:rsidRPr="00C01497">
        <w:rPr>
          <w:rFonts w:ascii="Times New Roman" w:hAnsi="Times New Roman" w:cs="Times New Roman"/>
          <w:sz w:val="18"/>
          <w:szCs w:val="18"/>
        </w:rPr>
        <w:br/>
        <w:t>в) отбор органом по сертификации (оценке (подтверждению) соответствия) типовых образцов газоиспользующего оборудования для проведения испытаний в аккредитованной испытательной лаборатории (центре);</w:t>
      </w:r>
      <w:r w:rsidRPr="00C01497">
        <w:rPr>
          <w:rFonts w:ascii="Times New Roman" w:hAnsi="Times New Roman" w:cs="Times New Roman"/>
          <w:sz w:val="18"/>
          <w:szCs w:val="18"/>
        </w:rPr>
        <w:br/>
        <w:t>г) проведение испытаний образца(</w:t>
      </w:r>
      <w:proofErr w:type="spellStart"/>
      <w:r w:rsidRPr="00C01497">
        <w:rPr>
          <w:rFonts w:ascii="Times New Roman" w:hAnsi="Times New Roman" w:cs="Times New Roman"/>
          <w:sz w:val="18"/>
          <w:szCs w:val="18"/>
        </w:rPr>
        <w:t>ов</w:t>
      </w:r>
      <w:proofErr w:type="spellEnd"/>
      <w:r w:rsidRPr="00C01497">
        <w:rPr>
          <w:rFonts w:ascii="Times New Roman" w:hAnsi="Times New Roman" w:cs="Times New Roman"/>
          <w:sz w:val="18"/>
          <w:szCs w:val="18"/>
        </w:rPr>
        <w:t>) газоиспользующего оборудования аккредитованной испытательной лабораторией (центром);</w:t>
      </w:r>
      <w:r w:rsidRPr="00C01497">
        <w:rPr>
          <w:rFonts w:ascii="Times New Roman" w:hAnsi="Times New Roman" w:cs="Times New Roman"/>
          <w:sz w:val="18"/>
          <w:szCs w:val="18"/>
        </w:rPr>
        <w:br/>
        <w:t>д) проведение органом по сертификации (оценке (подтверждению) соответствия) анализа представленного заявителем комплекта документов;</w:t>
      </w:r>
      <w:r w:rsidRPr="00C01497">
        <w:rPr>
          <w:rFonts w:ascii="Times New Roman" w:hAnsi="Times New Roman" w:cs="Times New Roman"/>
          <w:sz w:val="18"/>
          <w:szCs w:val="18"/>
        </w:rPr>
        <w:br/>
        <w:t>е) проведение органом по сертификации (оценке (подтверждению) соответствия) анализа состояния производства газоиспользующего оборудования, если такой анализ предусмотрен соответствующей схемой сертификации.</w:t>
      </w:r>
      <w:r w:rsidRPr="00C01497">
        <w:rPr>
          <w:rFonts w:ascii="Times New Roman" w:hAnsi="Times New Roman" w:cs="Times New Roman"/>
          <w:sz w:val="18"/>
          <w:szCs w:val="18"/>
        </w:rPr>
        <w:br/>
        <w:t xml:space="preserve">При наличии у изготовителя сертифицированной системы менеджмента качества производства или разработки и производства газоиспользующего оборудования орган по сертификации (оценке (подтверждению) соответствия) оценивает возможность данной системы обеспечивать стабильный выпуск сертифицируемого газоиспользующего </w:t>
      </w:r>
      <w:r w:rsidRPr="00C01497">
        <w:rPr>
          <w:rFonts w:ascii="Times New Roman" w:hAnsi="Times New Roman" w:cs="Times New Roman"/>
          <w:sz w:val="18"/>
          <w:szCs w:val="18"/>
        </w:rPr>
        <w:lastRenderedPageBreak/>
        <w:t>оборудования, соответствующего требованиям настоящего технического регламента;</w:t>
      </w:r>
      <w:r w:rsidRPr="00C01497">
        <w:rPr>
          <w:rFonts w:ascii="Times New Roman" w:hAnsi="Times New Roman" w:cs="Times New Roman"/>
          <w:sz w:val="18"/>
          <w:szCs w:val="18"/>
        </w:rPr>
        <w:br/>
        <w:t>ж) обобщение результатов испытаний, анализа технической документации и состояния производства газоиспользующего оборудования или оценки системы менеджмента качества и при положительном результате выдачу заявителю сертификата соответствия;</w:t>
      </w:r>
      <w:r w:rsidRPr="00C01497">
        <w:rPr>
          <w:rFonts w:ascii="Times New Roman" w:hAnsi="Times New Roman" w:cs="Times New Roman"/>
          <w:sz w:val="18"/>
          <w:szCs w:val="18"/>
        </w:rPr>
        <w:br/>
        <w:t>з) маркировка единым знаком обращения продукции на рынке государств - членов Таможенного союза;</w:t>
      </w:r>
      <w:r w:rsidRPr="00C01497">
        <w:rPr>
          <w:rFonts w:ascii="Times New Roman" w:hAnsi="Times New Roman" w:cs="Times New Roman"/>
          <w:sz w:val="18"/>
          <w:szCs w:val="18"/>
        </w:rPr>
        <w:br/>
        <w:t>и) инспекционный контроль за сертифицированным газоиспользующим оборудованием, если такой контроль предусмотрен схемой сертификации</w:t>
      </w:r>
    </w:p>
    <w:p w:rsidR="00175205" w:rsidRPr="00A40232" w:rsidRDefault="00175205" w:rsidP="00175205">
      <w:pPr>
        <w:pStyle w:val="a3"/>
        <w:ind w:firstLine="567"/>
        <w:jc w:val="both"/>
        <w:rPr>
          <w:b/>
          <w:sz w:val="20"/>
          <w:szCs w:val="20"/>
        </w:rPr>
      </w:pPr>
      <w:r w:rsidRPr="00A40232">
        <w:rPr>
          <w:b/>
          <w:sz w:val="20"/>
          <w:szCs w:val="20"/>
        </w:rPr>
        <w:t>Особенности схем оценки (подтверждения) соответствия требованиям Технического регламента ЕАЭС (ТС) ТР ТС 019/2011 «О безопасности средств индивидуальной защиты»</w:t>
      </w:r>
    </w:p>
    <w:p w:rsidR="00175205" w:rsidRPr="00A40232" w:rsidRDefault="00175205" w:rsidP="00175205">
      <w:pPr>
        <w:pStyle w:val="a3"/>
        <w:ind w:firstLine="567"/>
        <w:jc w:val="both"/>
        <w:rPr>
          <w:sz w:val="20"/>
          <w:szCs w:val="20"/>
        </w:rPr>
      </w:pPr>
      <w:r w:rsidRPr="00A40232">
        <w:rPr>
          <w:sz w:val="20"/>
          <w:szCs w:val="20"/>
        </w:rPr>
        <w:t>1) декларирование соответствия;</w:t>
      </w:r>
    </w:p>
    <w:p w:rsidR="00175205" w:rsidRPr="00A40232" w:rsidRDefault="00175205" w:rsidP="00175205">
      <w:pPr>
        <w:pStyle w:val="a3"/>
        <w:ind w:firstLine="567"/>
        <w:jc w:val="both"/>
        <w:rPr>
          <w:sz w:val="20"/>
          <w:szCs w:val="20"/>
        </w:rPr>
      </w:pPr>
      <w:r w:rsidRPr="00A40232">
        <w:rPr>
          <w:sz w:val="20"/>
          <w:szCs w:val="20"/>
        </w:rPr>
        <w:t>2) сертификация.</w:t>
      </w:r>
    </w:p>
    <w:p w:rsidR="00175205" w:rsidRPr="00A40232" w:rsidRDefault="00175205" w:rsidP="00175205">
      <w:pPr>
        <w:pStyle w:val="a3"/>
        <w:ind w:firstLine="567"/>
        <w:jc w:val="both"/>
        <w:rPr>
          <w:sz w:val="20"/>
          <w:szCs w:val="20"/>
        </w:rPr>
      </w:pPr>
      <w:r w:rsidRPr="00A40232">
        <w:rPr>
          <w:sz w:val="20"/>
          <w:szCs w:val="20"/>
        </w:rPr>
        <w:t>При выборе форм подтверждения соответствия средства индивидуальной защиты классифицируются по степени риска причинения вреда пользователю:</w:t>
      </w:r>
    </w:p>
    <w:p w:rsidR="00175205" w:rsidRPr="00A40232" w:rsidRDefault="00175205" w:rsidP="00175205">
      <w:pPr>
        <w:pStyle w:val="a3"/>
        <w:ind w:firstLine="567"/>
        <w:jc w:val="both"/>
        <w:rPr>
          <w:sz w:val="20"/>
          <w:szCs w:val="20"/>
        </w:rPr>
      </w:pPr>
      <w:r w:rsidRPr="00A40232">
        <w:rPr>
          <w:sz w:val="20"/>
          <w:szCs w:val="20"/>
        </w:rPr>
        <w:t>1) первый класс - средства индивидуальной защиты простой конструкции, применяемые в условиях с минимальными рисками причинения вреда пользователю, которые подлежат декларированию соответствия;</w:t>
      </w:r>
    </w:p>
    <w:p w:rsidR="00175205" w:rsidRPr="00A40232" w:rsidRDefault="00175205" w:rsidP="00175205">
      <w:pPr>
        <w:pStyle w:val="a3"/>
        <w:ind w:firstLine="567"/>
        <w:jc w:val="both"/>
        <w:rPr>
          <w:sz w:val="20"/>
          <w:szCs w:val="20"/>
        </w:rPr>
      </w:pPr>
      <w:r w:rsidRPr="00A40232">
        <w:rPr>
          <w:sz w:val="20"/>
          <w:szCs w:val="20"/>
        </w:rPr>
        <w:t>2) второй класс - средства индивидуальной защиты сложной конструкции, защищающие от гибели или от опасностей, которые могут причинить необратимый вред здоровью пользователя, которые подлежат обязательной сертификации.</w:t>
      </w:r>
    </w:p>
    <w:p w:rsidR="00175205" w:rsidRPr="00A40232" w:rsidRDefault="00175205" w:rsidP="00175205">
      <w:pPr>
        <w:pStyle w:val="a3"/>
        <w:ind w:firstLine="567"/>
        <w:jc w:val="both"/>
        <w:rPr>
          <w:sz w:val="20"/>
          <w:szCs w:val="20"/>
        </w:rPr>
      </w:pPr>
      <w:r w:rsidRPr="00A40232">
        <w:rPr>
          <w:sz w:val="20"/>
          <w:szCs w:val="20"/>
        </w:rPr>
        <w:t>Декларирование соответствия средств индивидуальной защиты, осуществляется путем принятия декларации о соответствии на основании собственных доказательств или доказательств, полученных с участием третьей стороны - аккредитованной испытательной лаборатории (центра), включенного в Единый реестр органов по сертификации и испытательных лабораторий (центров) ЕАЭС (ТС), в соответствии с типовыми схемами, утвержденными в установленном порядке.</w:t>
      </w:r>
    </w:p>
    <w:p w:rsidR="00175205" w:rsidRPr="00A40232" w:rsidRDefault="00175205" w:rsidP="00175205">
      <w:pPr>
        <w:pStyle w:val="a3"/>
        <w:ind w:firstLine="567"/>
        <w:jc w:val="both"/>
        <w:rPr>
          <w:sz w:val="20"/>
          <w:szCs w:val="20"/>
        </w:rPr>
      </w:pPr>
      <w:r w:rsidRPr="00A40232">
        <w:rPr>
          <w:sz w:val="20"/>
          <w:szCs w:val="20"/>
        </w:rPr>
        <w:t>При декларировании соответствия в качестве заявителя могут выступать зарегистрированные в соответствии с законодательством государства – члена ЕАЭС (ТС)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технического регламента ЕАЭС (ТС) и в части ответственности за несоответствие поставляемых средств индивидуальной защиты требованиям технического регламента ЕАЭС (ТС) (лицо, выполняющее функции иностранного изготовителя).</w:t>
      </w:r>
    </w:p>
    <w:p w:rsidR="00175205" w:rsidRPr="00A40232" w:rsidRDefault="00175205" w:rsidP="00175205">
      <w:pPr>
        <w:pStyle w:val="a3"/>
        <w:ind w:firstLine="567"/>
        <w:jc w:val="both"/>
        <w:rPr>
          <w:sz w:val="20"/>
          <w:szCs w:val="20"/>
        </w:rPr>
      </w:pPr>
      <w:r w:rsidRPr="00A40232">
        <w:rPr>
          <w:sz w:val="20"/>
          <w:szCs w:val="20"/>
        </w:rPr>
        <w:t>В соответствии с типовыми схемами декларирования соответствия, утвержденными Комиссией ЕАЭС (ТС):</w:t>
      </w:r>
    </w:p>
    <w:p w:rsidR="00175205" w:rsidRPr="00A40232" w:rsidRDefault="00175205" w:rsidP="00175205">
      <w:pPr>
        <w:pStyle w:val="a3"/>
        <w:ind w:firstLine="567"/>
        <w:jc w:val="both"/>
        <w:rPr>
          <w:sz w:val="20"/>
          <w:szCs w:val="20"/>
        </w:rPr>
      </w:pPr>
      <w:r w:rsidRPr="00A40232">
        <w:rPr>
          <w:sz w:val="20"/>
          <w:szCs w:val="20"/>
        </w:rPr>
        <w:t>- для выпускаемых серийно СИЗ простой конструкции, для декларирования соответствия которых не требуется участие третьей стороны, применяется схема 1Д;</w:t>
      </w:r>
    </w:p>
    <w:p w:rsidR="00175205" w:rsidRPr="00A40232" w:rsidRDefault="00175205" w:rsidP="00175205">
      <w:pPr>
        <w:pStyle w:val="a3"/>
        <w:ind w:firstLine="567"/>
        <w:jc w:val="both"/>
        <w:rPr>
          <w:sz w:val="20"/>
          <w:szCs w:val="20"/>
        </w:rPr>
      </w:pPr>
      <w:r w:rsidRPr="00A40232">
        <w:rPr>
          <w:sz w:val="20"/>
          <w:szCs w:val="20"/>
        </w:rPr>
        <w:t>- для партий и единичных образцов СИЗ простой конструкции, для декларирования соответствия которых не требуется участие третьей стороны, применяется схема 2Д;</w:t>
      </w:r>
    </w:p>
    <w:p w:rsidR="00175205" w:rsidRPr="00A40232" w:rsidRDefault="00175205" w:rsidP="00175205">
      <w:pPr>
        <w:pStyle w:val="a3"/>
        <w:ind w:firstLine="567"/>
        <w:jc w:val="both"/>
        <w:rPr>
          <w:sz w:val="20"/>
          <w:szCs w:val="20"/>
        </w:rPr>
      </w:pPr>
      <w:r w:rsidRPr="00A40232">
        <w:rPr>
          <w:sz w:val="20"/>
          <w:szCs w:val="20"/>
        </w:rPr>
        <w:t>- для выпускаемых серийно СИЗ, при декларировании соответствия которых необходимо участие третьей стороны, применяется схема 3Д;</w:t>
      </w:r>
    </w:p>
    <w:p w:rsidR="00175205" w:rsidRPr="00A40232" w:rsidRDefault="00175205" w:rsidP="00175205">
      <w:pPr>
        <w:pStyle w:val="a3"/>
        <w:ind w:firstLine="567"/>
        <w:jc w:val="both"/>
        <w:rPr>
          <w:sz w:val="20"/>
          <w:szCs w:val="20"/>
        </w:rPr>
      </w:pPr>
      <w:r w:rsidRPr="00A40232">
        <w:rPr>
          <w:sz w:val="20"/>
          <w:szCs w:val="20"/>
        </w:rPr>
        <w:t>- для партий и единичных образцов СИЗ при декларировании соответствия которых необходимо участие третьей стороны, применяется схема 4Д.</w:t>
      </w:r>
    </w:p>
    <w:p w:rsidR="00175205" w:rsidRPr="00A40232" w:rsidRDefault="00175205" w:rsidP="00175205">
      <w:pPr>
        <w:pStyle w:val="a3"/>
        <w:ind w:firstLine="567"/>
        <w:jc w:val="both"/>
        <w:rPr>
          <w:sz w:val="20"/>
          <w:szCs w:val="20"/>
        </w:rPr>
      </w:pPr>
      <w:r w:rsidRPr="00A40232">
        <w:rPr>
          <w:sz w:val="20"/>
          <w:szCs w:val="20"/>
        </w:rPr>
        <w:t>При декларировании соответствия заявитель самостоятельно формирует доказательственные материалы, которые должны содержать:</w:t>
      </w:r>
    </w:p>
    <w:p w:rsidR="00175205" w:rsidRPr="00A40232" w:rsidRDefault="00175205" w:rsidP="00175205">
      <w:pPr>
        <w:pStyle w:val="a3"/>
        <w:ind w:firstLine="567"/>
        <w:jc w:val="both"/>
        <w:rPr>
          <w:sz w:val="20"/>
          <w:szCs w:val="20"/>
        </w:rPr>
      </w:pPr>
      <w:r w:rsidRPr="00A40232">
        <w:rPr>
          <w:sz w:val="20"/>
          <w:szCs w:val="20"/>
        </w:rPr>
        <w:t>1) копии регистрационных документов заявителя в том числе:</w:t>
      </w:r>
    </w:p>
    <w:p w:rsidR="00175205" w:rsidRPr="00A40232" w:rsidRDefault="00175205" w:rsidP="00175205">
      <w:pPr>
        <w:pStyle w:val="a3"/>
        <w:ind w:firstLine="567"/>
        <w:jc w:val="both"/>
        <w:rPr>
          <w:sz w:val="20"/>
          <w:szCs w:val="20"/>
        </w:rPr>
      </w:pPr>
      <w:r w:rsidRPr="00A40232">
        <w:rPr>
          <w:sz w:val="20"/>
          <w:szCs w:val="20"/>
        </w:rPr>
        <w:t>полное и сокращенное, в том числе фирменное (при наличии), наименование юридического лица, его организационно-правовая форма;</w:t>
      </w:r>
    </w:p>
    <w:p w:rsidR="00175205" w:rsidRPr="00A40232" w:rsidRDefault="00175205" w:rsidP="00175205">
      <w:pPr>
        <w:pStyle w:val="a3"/>
        <w:ind w:firstLine="567"/>
        <w:jc w:val="both"/>
        <w:rPr>
          <w:sz w:val="20"/>
          <w:szCs w:val="20"/>
        </w:rPr>
      </w:pPr>
      <w:r w:rsidRPr="00A40232">
        <w:rPr>
          <w:sz w:val="20"/>
          <w:szCs w:val="20"/>
        </w:rPr>
        <w:t>почтовый адрес места нахождения организации;</w:t>
      </w:r>
    </w:p>
    <w:p w:rsidR="00175205" w:rsidRPr="00A40232" w:rsidRDefault="00175205" w:rsidP="00175205">
      <w:pPr>
        <w:pStyle w:val="a3"/>
        <w:ind w:firstLine="567"/>
        <w:jc w:val="both"/>
        <w:rPr>
          <w:sz w:val="20"/>
          <w:szCs w:val="20"/>
        </w:rPr>
      </w:pPr>
      <w:r w:rsidRPr="00A40232">
        <w:rPr>
          <w:sz w:val="20"/>
          <w:szCs w:val="20"/>
        </w:rPr>
        <w:t>сведения о постановке на государственный учет;</w:t>
      </w:r>
    </w:p>
    <w:p w:rsidR="00175205" w:rsidRPr="00A40232" w:rsidRDefault="00175205" w:rsidP="00175205">
      <w:pPr>
        <w:pStyle w:val="a3"/>
        <w:ind w:firstLine="567"/>
        <w:jc w:val="both"/>
        <w:rPr>
          <w:sz w:val="20"/>
          <w:szCs w:val="20"/>
        </w:rPr>
      </w:pPr>
      <w:r w:rsidRPr="00A40232">
        <w:rPr>
          <w:sz w:val="20"/>
          <w:szCs w:val="20"/>
        </w:rPr>
        <w:t>идентификационный номер налогоплательщика;</w:t>
      </w:r>
    </w:p>
    <w:p w:rsidR="00175205" w:rsidRPr="00A40232" w:rsidRDefault="00175205" w:rsidP="00175205">
      <w:pPr>
        <w:pStyle w:val="a3"/>
        <w:ind w:firstLine="567"/>
        <w:jc w:val="both"/>
        <w:rPr>
          <w:sz w:val="20"/>
          <w:szCs w:val="20"/>
        </w:rPr>
      </w:pPr>
      <w:r w:rsidRPr="00A40232">
        <w:rPr>
          <w:sz w:val="20"/>
          <w:szCs w:val="20"/>
        </w:rPr>
        <w:t>сведения о документе, подтверждающем факт постановки организации на учет в налоговом органе (дата, номер, кем выдан);</w:t>
      </w:r>
    </w:p>
    <w:p w:rsidR="00175205" w:rsidRPr="00A40232" w:rsidRDefault="00175205" w:rsidP="00175205">
      <w:pPr>
        <w:pStyle w:val="a3"/>
        <w:ind w:firstLine="567"/>
        <w:jc w:val="both"/>
        <w:rPr>
          <w:sz w:val="20"/>
          <w:szCs w:val="20"/>
        </w:rPr>
      </w:pPr>
      <w:r w:rsidRPr="00A40232">
        <w:rPr>
          <w:sz w:val="20"/>
          <w:szCs w:val="20"/>
        </w:rPr>
        <w:t>2) наименование, технические условия, описание средства индивидуальной защиты, эксплуатационные документы на него;</w:t>
      </w:r>
    </w:p>
    <w:p w:rsidR="00175205" w:rsidRPr="00A40232" w:rsidRDefault="00175205" w:rsidP="00175205">
      <w:pPr>
        <w:pStyle w:val="a3"/>
        <w:ind w:firstLine="567"/>
        <w:jc w:val="both"/>
        <w:rPr>
          <w:sz w:val="20"/>
          <w:szCs w:val="20"/>
        </w:rPr>
      </w:pPr>
      <w:r w:rsidRPr="00A40232">
        <w:rPr>
          <w:sz w:val="20"/>
          <w:szCs w:val="20"/>
        </w:rPr>
        <w:t xml:space="preserve">3) список межгосударственных, национальных (государственных) стандартов государства – члена ЕАЭС (ТС), применяемых полностью или частично, и включенных в перечни прилагаемых к техническому регламенту ЕАЭС (ТС) документов в области стандартизации, обеспечивающих соблюдение требований технического регламента ЕАЭС (ТС) и необходимых для осуществления оценки (подтверждения) соответствия и, если не применялись указанные стандарты полностью или частично, описания решений выбранных для реализации требований технического регламента ЕАЭС (ТС), которым соответствует средство индивидуальной защиты, другая информация в соответствии с технической документацией изготовителя и идентифицирующих их признаках в соответствии с пунктом 1.4 раздела 1 и разделом 4 технического регламента ЕАЭС (ТС), декларируемое количество (серийное производство, партия или </w:t>
      </w:r>
      <w:r w:rsidRPr="00A40232">
        <w:rPr>
          <w:sz w:val="20"/>
          <w:szCs w:val="20"/>
        </w:rPr>
        <w:lastRenderedPageBreak/>
        <w:t>единица продукции), код по классификатору продукции государств – членов ЕАЭС (ТС) или код импортной продукции в соответствии с Единой Товарной номенклатурой внешнеэкономической деятельности ЕАЭС (ТС);</w:t>
      </w:r>
    </w:p>
    <w:p w:rsidR="00175205" w:rsidRPr="00A40232" w:rsidRDefault="00175205" w:rsidP="00175205">
      <w:pPr>
        <w:pStyle w:val="a3"/>
        <w:ind w:firstLine="567"/>
        <w:jc w:val="both"/>
        <w:rPr>
          <w:sz w:val="20"/>
          <w:szCs w:val="20"/>
        </w:rPr>
      </w:pPr>
      <w:r w:rsidRPr="00A40232">
        <w:rPr>
          <w:sz w:val="20"/>
          <w:szCs w:val="20"/>
        </w:rPr>
        <w:t>4) протоколы исследований (испытаний) и измерений на соответствие образцов средств индивидуальной защиты требованиям технического регламента ЕАЭС (ТС), полученные с участием аккредитованной испытательной лаборатории (центра), если они требуются в соответствии со схемой декларирования.</w:t>
      </w:r>
    </w:p>
    <w:p w:rsidR="00175205" w:rsidRPr="00A40232" w:rsidRDefault="00175205" w:rsidP="00175205">
      <w:pPr>
        <w:pStyle w:val="a3"/>
        <w:ind w:firstLine="567"/>
        <w:jc w:val="both"/>
        <w:rPr>
          <w:sz w:val="20"/>
          <w:szCs w:val="20"/>
        </w:rPr>
      </w:pPr>
      <w:r w:rsidRPr="00A40232">
        <w:rPr>
          <w:sz w:val="20"/>
          <w:szCs w:val="20"/>
        </w:rPr>
        <w:t>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технического регламента ЕАЭС (ТС). Изготовитель (уполномоченное изготовителем лицо) обеспечивает проведение производственного контроля (для схем декларирования соответствия 1Д и 3Д). С целью контроля соответствия средств индивидуальной защиты требованиям технического регламента ЕАЭС (ТС) заявитель проводит испытания образцов средств индивидуальной защиты в испытательной лаборатории (центре) (для схем декларирования соответствия 3Д и 4Д).</w:t>
      </w:r>
    </w:p>
    <w:p w:rsidR="00175205" w:rsidRPr="00A40232" w:rsidRDefault="00175205" w:rsidP="00175205">
      <w:pPr>
        <w:pStyle w:val="a3"/>
        <w:ind w:firstLine="567"/>
        <w:jc w:val="both"/>
        <w:rPr>
          <w:sz w:val="20"/>
          <w:szCs w:val="20"/>
        </w:rPr>
      </w:pPr>
      <w:r w:rsidRPr="00A40232">
        <w:rPr>
          <w:sz w:val="20"/>
          <w:szCs w:val="20"/>
        </w:rPr>
        <w:t>В качестве дополнительных доказательственных материалов заявитель по своему выбору может использовать:</w:t>
      </w:r>
    </w:p>
    <w:p w:rsidR="00175205" w:rsidRPr="00A40232" w:rsidRDefault="00175205" w:rsidP="00175205">
      <w:pPr>
        <w:pStyle w:val="a3"/>
        <w:ind w:firstLine="567"/>
        <w:jc w:val="both"/>
        <w:rPr>
          <w:sz w:val="20"/>
          <w:szCs w:val="20"/>
        </w:rPr>
      </w:pPr>
      <w:r w:rsidRPr="00A40232">
        <w:rPr>
          <w:sz w:val="20"/>
          <w:szCs w:val="20"/>
        </w:rPr>
        <w:t>1) протоколы испытаний образцов средств индивидуальной защиты на соответствие требованиям национальных стандартов, межгосударственных стандартов, международных стандартов, стандартов организаций, технических условий;</w:t>
      </w:r>
    </w:p>
    <w:p w:rsidR="00175205" w:rsidRPr="00A40232" w:rsidRDefault="00175205" w:rsidP="00175205">
      <w:pPr>
        <w:pStyle w:val="a3"/>
        <w:ind w:firstLine="567"/>
        <w:jc w:val="both"/>
        <w:rPr>
          <w:sz w:val="20"/>
          <w:szCs w:val="20"/>
        </w:rPr>
      </w:pPr>
      <w:r w:rsidRPr="00A40232">
        <w:rPr>
          <w:sz w:val="20"/>
          <w:szCs w:val="20"/>
        </w:rPr>
        <w:t>2) сертификат (сертификаты) добровольной системы сертификации на соответствие требованиям национальных стандартов, международных и межгосударственных стандартов, стандартов организаций, сводов правил и систем добровольной сертификации (в том числе качества продукции), а также условиям договоров.</w:t>
      </w:r>
    </w:p>
    <w:p w:rsidR="00175205" w:rsidRPr="00A40232" w:rsidRDefault="00175205" w:rsidP="00175205">
      <w:pPr>
        <w:pStyle w:val="a3"/>
        <w:ind w:firstLine="567"/>
        <w:jc w:val="both"/>
        <w:rPr>
          <w:sz w:val="20"/>
          <w:szCs w:val="20"/>
        </w:rPr>
      </w:pPr>
      <w:r w:rsidRPr="00A40232">
        <w:rPr>
          <w:sz w:val="20"/>
          <w:szCs w:val="20"/>
        </w:rPr>
        <w:t>Протоколы исследований (испытаний) и измерений образцов средств индивидуальной защиты для подтверждения соответствия в форме декларирования наряду с наименованием средства индивидуальной защиты должны содержать:</w:t>
      </w:r>
    </w:p>
    <w:p w:rsidR="00175205" w:rsidRPr="00A40232" w:rsidRDefault="00175205" w:rsidP="00175205">
      <w:pPr>
        <w:pStyle w:val="a3"/>
        <w:ind w:firstLine="567"/>
        <w:jc w:val="both"/>
        <w:rPr>
          <w:sz w:val="20"/>
          <w:szCs w:val="20"/>
        </w:rPr>
      </w:pPr>
      <w:r w:rsidRPr="00A40232">
        <w:rPr>
          <w:sz w:val="20"/>
          <w:szCs w:val="20"/>
        </w:rPr>
        <w:t>1) общее описание и назначение средства индивидуальной защиты в соответствии с пунктом 1.6 раздела 1 и пунктами 4.2-4.8 раздела 4 технического регламента ЕАЭС (ТС) 019 непосредственно или с указанием ссылок на него;</w:t>
      </w:r>
    </w:p>
    <w:p w:rsidR="00175205" w:rsidRPr="00A40232" w:rsidRDefault="00175205" w:rsidP="00175205">
      <w:pPr>
        <w:pStyle w:val="a3"/>
        <w:ind w:firstLine="567"/>
        <w:jc w:val="both"/>
        <w:rPr>
          <w:sz w:val="20"/>
          <w:szCs w:val="20"/>
        </w:rPr>
      </w:pPr>
      <w:r w:rsidRPr="00A40232">
        <w:rPr>
          <w:sz w:val="20"/>
          <w:szCs w:val="20"/>
        </w:rPr>
        <w:t>2) результаты исследований (испытаний) и измерений образцов средства индивидуальной защиты, полученные с привлечением аккредитованной испытательной лаборатории (центра), при подтверждении соответствия требованиям  технического регламента ЕАЭС (ТС).</w:t>
      </w:r>
    </w:p>
    <w:p w:rsidR="00175205" w:rsidRPr="00A40232" w:rsidRDefault="00175205" w:rsidP="00175205">
      <w:pPr>
        <w:pStyle w:val="a3"/>
        <w:ind w:firstLine="567"/>
        <w:jc w:val="both"/>
        <w:rPr>
          <w:sz w:val="20"/>
          <w:szCs w:val="20"/>
        </w:rPr>
      </w:pPr>
      <w:r w:rsidRPr="00A40232">
        <w:rPr>
          <w:sz w:val="20"/>
          <w:szCs w:val="20"/>
        </w:rPr>
        <w:t>Декларация о соответствии оформляется по единой форме, утвержденной Решением Комиссии ЕАЭС (ТС). Декларация о соответствии подлежит регистрации в соответствии с порядком, установленным Комиссией ЕАЭС (ТС).</w:t>
      </w:r>
    </w:p>
    <w:p w:rsidR="00175205" w:rsidRPr="00A40232" w:rsidRDefault="00175205" w:rsidP="00175205">
      <w:pPr>
        <w:pStyle w:val="a3"/>
        <w:ind w:firstLine="567"/>
        <w:jc w:val="both"/>
        <w:rPr>
          <w:sz w:val="20"/>
          <w:szCs w:val="20"/>
        </w:rPr>
      </w:pPr>
      <w:r w:rsidRPr="00A40232">
        <w:rPr>
          <w:sz w:val="20"/>
          <w:szCs w:val="20"/>
        </w:rPr>
        <w:t>Заявитель после регистрации декларации о соответствии средства индивидуальной защиты требованиям  технического регламента ЕАЭС (ТС) маркирует средства индивидуальной защиты, в отношении которых принята декларация о соответствии, единым знаком обращения продукции на рынке государств – членов ЕАЭС (ТС) и принимает меры для обеспечения при производстве и реализации таких средств индивидуальной защиты их соответствия требованиям  технического регламента ЕАЭС (ТС).</w:t>
      </w:r>
    </w:p>
    <w:p w:rsidR="00175205" w:rsidRPr="00A40232" w:rsidRDefault="00175205" w:rsidP="00175205">
      <w:pPr>
        <w:pStyle w:val="a3"/>
        <w:ind w:firstLine="567"/>
        <w:jc w:val="both"/>
        <w:rPr>
          <w:sz w:val="20"/>
          <w:szCs w:val="20"/>
        </w:rPr>
      </w:pPr>
      <w:r w:rsidRPr="00A40232">
        <w:rPr>
          <w:sz w:val="20"/>
          <w:szCs w:val="20"/>
        </w:rPr>
        <w:t>Срок действия декларации о соответствии на выпускаемые серийно средства индивидуальной защиты составляет 5 лет, для партий и единичных образцов средств индивидуальной защиты – до момента реализации (или истечения срока годности) задекларированного образца или последнего изделия из задекларированной партии, но не более 1 года.</w:t>
      </w:r>
    </w:p>
    <w:p w:rsidR="00175205" w:rsidRPr="00A40232" w:rsidRDefault="00175205" w:rsidP="00175205">
      <w:pPr>
        <w:pStyle w:val="a3"/>
        <w:ind w:firstLine="567"/>
        <w:jc w:val="both"/>
        <w:rPr>
          <w:sz w:val="20"/>
          <w:szCs w:val="20"/>
        </w:rPr>
      </w:pPr>
      <w:r w:rsidRPr="00A40232">
        <w:rPr>
          <w:sz w:val="20"/>
          <w:szCs w:val="20"/>
        </w:rPr>
        <w:t>Декларация о соответствии и входящие в состав доказательственных материалов документы хранятся у заявителя в течение 10 лет со дня окончания действия декларации о соответствии вследствие снятия продукции с производства или реализации последнего изделия из задекларированной партии СИЗ.</w:t>
      </w:r>
    </w:p>
    <w:p w:rsidR="00175205" w:rsidRPr="00A40232" w:rsidRDefault="00175205" w:rsidP="00175205">
      <w:pPr>
        <w:pStyle w:val="a3"/>
        <w:ind w:firstLine="567"/>
        <w:jc w:val="both"/>
        <w:rPr>
          <w:sz w:val="20"/>
          <w:szCs w:val="20"/>
        </w:rPr>
      </w:pPr>
      <w:r w:rsidRPr="00A40232">
        <w:rPr>
          <w:sz w:val="20"/>
          <w:szCs w:val="20"/>
        </w:rPr>
        <w:t>Сертификация средств индивидуальной защиты осуществляется аккредитованным органом по сертификации, включенным в Единый реестр органов по сертификации и испытательных лабораторий (центров) ЕАЭС (ТС).</w:t>
      </w:r>
    </w:p>
    <w:p w:rsidR="00175205" w:rsidRPr="00A40232" w:rsidRDefault="00175205" w:rsidP="00175205">
      <w:pPr>
        <w:pStyle w:val="a3"/>
        <w:ind w:firstLine="567"/>
        <w:jc w:val="both"/>
        <w:rPr>
          <w:sz w:val="20"/>
          <w:szCs w:val="20"/>
        </w:rPr>
      </w:pPr>
      <w:r w:rsidRPr="00A40232">
        <w:rPr>
          <w:sz w:val="20"/>
          <w:szCs w:val="20"/>
        </w:rPr>
        <w:t>Обязательная сертификация осуществляется органом по сертификации на основании договора с заявителем, в качестве которого могут выступать зарегистрированные в соответствии с законодательством государства – члена ЕАЭС (ТС)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технического регламента ЕАЭС (ТС) и в части ответственности за несоответствие поставляемых средств индивидуальной защиты требованиям  технического регламента ЕАЭС (ТС) (лицо, выполняющее функции иностранного изготовителя).</w:t>
      </w:r>
    </w:p>
    <w:p w:rsidR="00175205" w:rsidRPr="00A40232" w:rsidRDefault="00175205" w:rsidP="00175205">
      <w:pPr>
        <w:pStyle w:val="a3"/>
        <w:ind w:firstLine="567"/>
        <w:jc w:val="both"/>
        <w:rPr>
          <w:sz w:val="20"/>
          <w:szCs w:val="20"/>
        </w:rPr>
      </w:pPr>
      <w:r w:rsidRPr="00A40232">
        <w:rPr>
          <w:sz w:val="20"/>
          <w:szCs w:val="20"/>
        </w:rPr>
        <w:t>Обязательная сертификация средств индивидуальной защиты проводится в соответствии с Типовыми схемами сертификации, утвержденными решением Комиссии ЕАЭС (ТС):</w:t>
      </w:r>
    </w:p>
    <w:p w:rsidR="00175205" w:rsidRPr="00A40232" w:rsidRDefault="00175205" w:rsidP="00175205">
      <w:pPr>
        <w:pStyle w:val="a3"/>
        <w:ind w:firstLine="567"/>
        <w:jc w:val="both"/>
        <w:rPr>
          <w:sz w:val="20"/>
          <w:szCs w:val="20"/>
        </w:rPr>
      </w:pPr>
      <w:r w:rsidRPr="00A40232">
        <w:rPr>
          <w:sz w:val="20"/>
          <w:szCs w:val="20"/>
        </w:rPr>
        <w:t>- для выпускаемых серийно СИЗ, качество которых зависит от показателей безопасности, применяется схема 1С;</w:t>
      </w:r>
    </w:p>
    <w:p w:rsidR="00175205" w:rsidRPr="00A40232" w:rsidRDefault="00175205" w:rsidP="00175205">
      <w:pPr>
        <w:pStyle w:val="a3"/>
        <w:ind w:firstLine="567"/>
        <w:jc w:val="both"/>
        <w:rPr>
          <w:sz w:val="20"/>
          <w:szCs w:val="20"/>
        </w:rPr>
      </w:pPr>
      <w:r w:rsidRPr="00A40232">
        <w:rPr>
          <w:sz w:val="20"/>
          <w:szCs w:val="20"/>
        </w:rPr>
        <w:t>- для партий СИЗ применяется схема 3С;</w:t>
      </w:r>
    </w:p>
    <w:p w:rsidR="00175205" w:rsidRPr="00A40232" w:rsidRDefault="00175205" w:rsidP="00175205">
      <w:pPr>
        <w:pStyle w:val="a3"/>
        <w:ind w:firstLine="567"/>
        <w:jc w:val="both"/>
        <w:rPr>
          <w:sz w:val="20"/>
          <w:szCs w:val="20"/>
        </w:rPr>
      </w:pPr>
      <w:r w:rsidRPr="00A40232">
        <w:rPr>
          <w:sz w:val="20"/>
          <w:szCs w:val="20"/>
        </w:rPr>
        <w:lastRenderedPageBreak/>
        <w:t>- для единичных изделий СИЗ (образцов) применяется схема 4С;</w:t>
      </w:r>
    </w:p>
    <w:p w:rsidR="00175205" w:rsidRPr="00A40232" w:rsidRDefault="00175205" w:rsidP="00175205">
      <w:pPr>
        <w:pStyle w:val="a3"/>
        <w:ind w:firstLine="567"/>
        <w:jc w:val="both"/>
        <w:rPr>
          <w:sz w:val="20"/>
          <w:szCs w:val="20"/>
        </w:rPr>
      </w:pPr>
      <w:r w:rsidRPr="00A40232">
        <w:rPr>
          <w:sz w:val="20"/>
          <w:szCs w:val="20"/>
        </w:rPr>
        <w:t>- при постановке на производство (внедрении в серию) СИЗ применяется схема 5С;</w:t>
      </w:r>
    </w:p>
    <w:p w:rsidR="00175205" w:rsidRPr="00A40232" w:rsidRDefault="00175205" w:rsidP="00175205">
      <w:pPr>
        <w:pStyle w:val="a3"/>
        <w:ind w:firstLine="567"/>
        <w:jc w:val="both"/>
        <w:rPr>
          <w:sz w:val="20"/>
          <w:szCs w:val="20"/>
        </w:rPr>
      </w:pPr>
      <w:r w:rsidRPr="00A40232">
        <w:rPr>
          <w:sz w:val="20"/>
          <w:szCs w:val="20"/>
        </w:rPr>
        <w:t>- при постановке на производство (внедрении в серию) СИЗ, изготовитель которых заявляет о сертификации системы менеджмента, применяется схема 6С.</w:t>
      </w:r>
    </w:p>
    <w:p w:rsidR="00175205" w:rsidRPr="00A40232" w:rsidRDefault="00175205" w:rsidP="00175205">
      <w:pPr>
        <w:pStyle w:val="a3"/>
        <w:ind w:firstLine="567"/>
        <w:jc w:val="both"/>
        <w:rPr>
          <w:sz w:val="20"/>
          <w:szCs w:val="20"/>
        </w:rPr>
      </w:pPr>
      <w:r w:rsidRPr="00A40232">
        <w:rPr>
          <w:sz w:val="20"/>
          <w:szCs w:val="20"/>
        </w:rPr>
        <w:t>Схемы сертификации, применяемые для различных видов средств индивидуальной защиты, указаны в приложении № 4 к техническому регламенту ЕАЭС (ТС).</w:t>
      </w:r>
    </w:p>
    <w:p w:rsidR="00175205" w:rsidRPr="00A40232" w:rsidRDefault="00175205" w:rsidP="00175205">
      <w:pPr>
        <w:pStyle w:val="a3"/>
        <w:ind w:firstLine="567"/>
        <w:jc w:val="both"/>
        <w:rPr>
          <w:sz w:val="20"/>
          <w:szCs w:val="20"/>
        </w:rPr>
      </w:pPr>
      <w:r w:rsidRPr="00A40232">
        <w:rPr>
          <w:sz w:val="20"/>
          <w:szCs w:val="20"/>
        </w:rPr>
        <w:t>Орган по сертификации средств индивидуальной защиты:</w:t>
      </w:r>
    </w:p>
    <w:p w:rsidR="00175205" w:rsidRPr="00A40232" w:rsidRDefault="00175205" w:rsidP="00175205">
      <w:pPr>
        <w:pStyle w:val="a3"/>
        <w:ind w:firstLine="567"/>
        <w:jc w:val="both"/>
        <w:rPr>
          <w:sz w:val="20"/>
          <w:szCs w:val="20"/>
        </w:rPr>
      </w:pPr>
      <w:r w:rsidRPr="00A40232">
        <w:rPr>
          <w:sz w:val="20"/>
          <w:szCs w:val="20"/>
        </w:rPr>
        <w:t>1) привлекает на договорной основе для проведения исследований аккредитованные органы по сертификации, включенные в Единый реестр органов по сертификации и испытательных лабораторий (центров) ЕАЭС (ТС);</w:t>
      </w:r>
    </w:p>
    <w:p w:rsidR="00175205" w:rsidRPr="00A40232" w:rsidRDefault="00175205" w:rsidP="00175205">
      <w:pPr>
        <w:pStyle w:val="a3"/>
        <w:ind w:firstLine="567"/>
        <w:jc w:val="both"/>
        <w:rPr>
          <w:sz w:val="20"/>
          <w:szCs w:val="20"/>
        </w:rPr>
      </w:pPr>
      <w:r w:rsidRPr="00A40232">
        <w:rPr>
          <w:sz w:val="20"/>
          <w:szCs w:val="20"/>
        </w:rPr>
        <w:t>2) осуществляет ежегодный инспекционный контроль за сертифицированными средствами индивидуальной защиты в соответствии со схемой сертификации и договором с заявителем;</w:t>
      </w:r>
    </w:p>
    <w:p w:rsidR="00175205" w:rsidRPr="00A40232" w:rsidRDefault="00175205" w:rsidP="00175205">
      <w:pPr>
        <w:pStyle w:val="a3"/>
        <w:ind w:firstLine="567"/>
        <w:jc w:val="both"/>
        <w:rPr>
          <w:sz w:val="20"/>
          <w:szCs w:val="20"/>
        </w:rPr>
      </w:pPr>
      <w:r w:rsidRPr="00A40232">
        <w:rPr>
          <w:sz w:val="20"/>
          <w:szCs w:val="20"/>
        </w:rPr>
        <w:t>3) проводит отбор образцов продукции;</w:t>
      </w:r>
    </w:p>
    <w:p w:rsidR="00175205" w:rsidRPr="00A40232" w:rsidRDefault="00175205" w:rsidP="00175205">
      <w:pPr>
        <w:pStyle w:val="a3"/>
        <w:ind w:firstLine="567"/>
        <w:jc w:val="both"/>
        <w:rPr>
          <w:sz w:val="20"/>
          <w:szCs w:val="20"/>
        </w:rPr>
      </w:pPr>
      <w:r w:rsidRPr="00A40232">
        <w:rPr>
          <w:sz w:val="20"/>
          <w:szCs w:val="20"/>
        </w:rPr>
        <w:t>4) проводит анализ состояния производства (для схем 1С и 5С) или сертификации системы менеджмента (для схемы сертификации 6С), а также осуществляет контроль за стабильностью функционирования системы менеджмента;</w:t>
      </w:r>
    </w:p>
    <w:p w:rsidR="00175205" w:rsidRPr="00A40232" w:rsidRDefault="00175205" w:rsidP="00175205">
      <w:pPr>
        <w:pStyle w:val="a3"/>
        <w:ind w:firstLine="567"/>
        <w:jc w:val="both"/>
        <w:rPr>
          <w:sz w:val="20"/>
          <w:szCs w:val="20"/>
        </w:rPr>
      </w:pPr>
      <w:r w:rsidRPr="00A40232">
        <w:rPr>
          <w:sz w:val="20"/>
          <w:szCs w:val="20"/>
        </w:rPr>
        <w:t>5) предоставляет информацию о выданных сертификатах соответствия в Единый реестр выданных сертификатов соответствия и зарегистрированных деклараций о соответствии, оформленных по единой форме;</w:t>
      </w:r>
    </w:p>
    <w:p w:rsidR="00175205" w:rsidRPr="00A40232" w:rsidRDefault="00175205" w:rsidP="00175205">
      <w:pPr>
        <w:pStyle w:val="a3"/>
        <w:ind w:firstLine="567"/>
        <w:jc w:val="both"/>
        <w:rPr>
          <w:sz w:val="20"/>
          <w:szCs w:val="20"/>
        </w:rPr>
      </w:pPr>
      <w:r w:rsidRPr="00A40232">
        <w:rPr>
          <w:sz w:val="20"/>
          <w:szCs w:val="20"/>
        </w:rPr>
        <w:t>6) информирует указанные в пунктах 5.21 и 5.22 данного раздела  технического регламента ЕАЭС (ТС) органы государственного контроля (надзора) о средствах индивидуальной защиты, поступивших на сертификацию, но не прошедших ее;</w:t>
      </w:r>
    </w:p>
    <w:p w:rsidR="00175205" w:rsidRPr="00A40232" w:rsidRDefault="00175205" w:rsidP="00175205">
      <w:pPr>
        <w:pStyle w:val="a3"/>
        <w:ind w:firstLine="567"/>
        <w:jc w:val="both"/>
        <w:rPr>
          <w:sz w:val="20"/>
          <w:szCs w:val="20"/>
        </w:rPr>
      </w:pPr>
      <w:r w:rsidRPr="00A40232">
        <w:rPr>
          <w:sz w:val="20"/>
          <w:szCs w:val="20"/>
        </w:rPr>
        <w:t>7) выдает сертификаты соответствия, приостанавливает или прекращает действие выданных им сертификатов соответствия, передает сведения о них в уполномоченный орган государства – члена ЕАЭС (ТС);</w:t>
      </w:r>
    </w:p>
    <w:p w:rsidR="00175205" w:rsidRPr="00A40232" w:rsidRDefault="00175205" w:rsidP="00175205">
      <w:pPr>
        <w:pStyle w:val="a3"/>
        <w:ind w:firstLine="567"/>
        <w:jc w:val="both"/>
        <w:rPr>
          <w:sz w:val="20"/>
          <w:szCs w:val="20"/>
        </w:rPr>
      </w:pPr>
      <w:r w:rsidRPr="00A40232">
        <w:rPr>
          <w:sz w:val="20"/>
          <w:szCs w:val="20"/>
        </w:rPr>
        <w:t>8) обеспечивает предоставление заявителям информации о порядке проведения обязательной сертификации;</w:t>
      </w:r>
    </w:p>
    <w:p w:rsidR="00175205" w:rsidRPr="00A40232" w:rsidRDefault="00175205" w:rsidP="00175205">
      <w:pPr>
        <w:pStyle w:val="a3"/>
        <w:ind w:firstLine="567"/>
        <w:jc w:val="both"/>
        <w:rPr>
          <w:sz w:val="20"/>
          <w:szCs w:val="20"/>
        </w:rPr>
      </w:pPr>
      <w:r w:rsidRPr="00A40232">
        <w:rPr>
          <w:sz w:val="20"/>
          <w:szCs w:val="20"/>
        </w:rPr>
        <w:t>9) оформляет договор с заявителем на проведение работ по сертификации;</w:t>
      </w:r>
    </w:p>
    <w:p w:rsidR="00175205" w:rsidRPr="00A40232" w:rsidRDefault="00175205" w:rsidP="00175205">
      <w:pPr>
        <w:pStyle w:val="a3"/>
        <w:ind w:firstLine="567"/>
        <w:jc w:val="both"/>
        <w:rPr>
          <w:sz w:val="20"/>
          <w:szCs w:val="20"/>
        </w:rPr>
      </w:pPr>
      <w:r w:rsidRPr="00A40232">
        <w:rPr>
          <w:sz w:val="20"/>
          <w:szCs w:val="20"/>
        </w:rPr>
        <w:t>10) принимает решение о подтверждении действия сертификата соответствия по результатам проведенного инспекционного контроля за сертифицированными средствами индивидуальной защиты.</w:t>
      </w:r>
    </w:p>
    <w:p w:rsidR="00175205" w:rsidRPr="00A40232" w:rsidRDefault="00175205" w:rsidP="00175205">
      <w:pPr>
        <w:pStyle w:val="a3"/>
        <w:ind w:firstLine="567"/>
        <w:jc w:val="both"/>
        <w:rPr>
          <w:sz w:val="20"/>
          <w:szCs w:val="20"/>
        </w:rPr>
      </w:pPr>
      <w:r w:rsidRPr="00A40232">
        <w:rPr>
          <w:sz w:val="20"/>
          <w:szCs w:val="20"/>
        </w:rPr>
        <w:t>Заявитель может обратиться с заявкой на проведение сертификации в любой аккредитованный орган по сертификации средств индивидуальной защиты, включенный в Единый реестр органов по сертификации и испытательных лабораторий (центов) ЕАЭС (ТС).</w:t>
      </w:r>
    </w:p>
    <w:p w:rsidR="00175205" w:rsidRPr="00A40232" w:rsidRDefault="00175205" w:rsidP="00175205">
      <w:pPr>
        <w:pStyle w:val="a3"/>
        <w:ind w:firstLine="567"/>
        <w:jc w:val="both"/>
        <w:rPr>
          <w:sz w:val="20"/>
          <w:szCs w:val="20"/>
        </w:rPr>
      </w:pPr>
      <w:r w:rsidRPr="00A40232">
        <w:rPr>
          <w:sz w:val="20"/>
          <w:szCs w:val="20"/>
        </w:rPr>
        <w:t>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технического регламента ЕАЭС (ТС) (для схем сертификации 1С и 5С), а также принимает все необходимые меры по обеспечению стабильности функционирования системы менеджмента и условий производства для изготовления средств индивидуальной защиты, соответствующим требованиям  технического регламента ЕАЭС (ТС) (для схемы сертификации 6С).</w:t>
      </w:r>
    </w:p>
    <w:p w:rsidR="00175205" w:rsidRPr="00A40232" w:rsidRDefault="00175205" w:rsidP="00175205">
      <w:pPr>
        <w:pStyle w:val="a3"/>
        <w:ind w:firstLine="567"/>
        <w:jc w:val="both"/>
        <w:rPr>
          <w:sz w:val="20"/>
          <w:szCs w:val="20"/>
        </w:rPr>
      </w:pPr>
      <w:r w:rsidRPr="00A40232">
        <w:rPr>
          <w:sz w:val="20"/>
          <w:szCs w:val="20"/>
        </w:rPr>
        <w:t>При проведении сертификации заявитель представляет в орган по сертификации заявку, а также комплект документации на русском языке и (при необходимости) языке(ах) государства(в) – члена(</w:t>
      </w:r>
      <w:proofErr w:type="spellStart"/>
      <w:r w:rsidRPr="00A40232">
        <w:rPr>
          <w:sz w:val="20"/>
          <w:szCs w:val="20"/>
        </w:rPr>
        <w:t>ов</w:t>
      </w:r>
      <w:proofErr w:type="spellEnd"/>
      <w:r w:rsidRPr="00A40232">
        <w:rPr>
          <w:sz w:val="20"/>
          <w:szCs w:val="20"/>
        </w:rPr>
        <w:t>) ЕАЭС (ТС), который включает:</w:t>
      </w:r>
    </w:p>
    <w:p w:rsidR="00175205" w:rsidRPr="00A40232" w:rsidRDefault="00175205" w:rsidP="00175205">
      <w:pPr>
        <w:pStyle w:val="a3"/>
        <w:ind w:firstLine="567"/>
        <w:jc w:val="both"/>
        <w:rPr>
          <w:sz w:val="20"/>
          <w:szCs w:val="20"/>
        </w:rPr>
      </w:pPr>
      <w:r w:rsidRPr="00A40232">
        <w:rPr>
          <w:sz w:val="20"/>
          <w:szCs w:val="20"/>
        </w:rPr>
        <w:t>1) копии регистрационных документов заявителя в том числе:</w:t>
      </w:r>
    </w:p>
    <w:p w:rsidR="00175205" w:rsidRPr="00A40232" w:rsidRDefault="00175205" w:rsidP="00175205">
      <w:pPr>
        <w:pStyle w:val="a3"/>
        <w:ind w:firstLine="567"/>
        <w:jc w:val="both"/>
        <w:rPr>
          <w:sz w:val="20"/>
          <w:szCs w:val="20"/>
        </w:rPr>
      </w:pPr>
      <w:r w:rsidRPr="00A40232">
        <w:rPr>
          <w:sz w:val="20"/>
          <w:szCs w:val="20"/>
        </w:rPr>
        <w:t>полное и сокращенное, в том числе фирменное (при наличии), наименование юридического лица, его организационно-правовая форма;</w:t>
      </w:r>
    </w:p>
    <w:p w:rsidR="00175205" w:rsidRPr="00A40232" w:rsidRDefault="00175205" w:rsidP="00175205">
      <w:pPr>
        <w:pStyle w:val="a3"/>
        <w:ind w:firstLine="567"/>
        <w:jc w:val="both"/>
        <w:rPr>
          <w:sz w:val="20"/>
          <w:szCs w:val="20"/>
        </w:rPr>
      </w:pPr>
      <w:r w:rsidRPr="00A40232">
        <w:rPr>
          <w:sz w:val="20"/>
          <w:szCs w:val="20"/>
        </w:rPr>
        <w:t>почтовый адрес места нахождения организации;</w:t>
      </w:r>
    </w:p>
    <w:p w:rsidR="00175205" w:rsidRPr="00A40232" w:rsidRDefault="00175205" w:rsidP="00175205">
      <w:pPr>
        <w:pStyle w:val="a3"/>
        <w:ind w:firstLine="567"/>
        <w:jc w:val="both"/>
        <w:rPr>
          <w:sz w:val="20"/>
          <w:szCs w:val="20"/>
        </w:rPr>
      </w:pPr>
      <w:r w:rsidRPr="00A40232">
        <w:rPr>
          <w:sz w:val="20"/>
          <w:szCs w:val="20"/>
        </w:rPr>
        <w:t>сведения о постановке на государственный учет;</w:t>
      </w:r>
    </w:p>
    <w:p w:rsidR="00175205" w:rsidRPr="00A40232" w:rsidRDefault="00175205" w:rsidP="00175205">
      <w:pPr>
        <w:pStyle w:val="a3"/>
        <w:ind w:firstLine="567"/>
        <w:jc w:val="both"/>
        <w:rPr>
          <w:sz w:val="20"/>
          <w:szCs w:val="20"/>
        </w:rPr>
      </w:pPr>
      <w:r w:rsidRPr="00A40232">
        <w:rPr>
          <w:sz w:val="20"/>
          <w:szCs w:val="20"/>
        </w:rPr>
        <w:t>идентификационный номер налогоплательщика;</w:t>
      </w:r>
    </w:p>
    <w:p w:rsidR="00175205" w:rsidRPr="00A40232" w:rsidRDefault="00175205" w:rsidP="00175205">
      <w:pPr>
        <w:pStyle w:val="a3"/>
        <w:ind w:firstLine="567"/>
        <w:jc w:val="both"/>
        <w:rPr>
          <w:sz w:val="20"/>
          <w:szCs w:val="20"/>
        </w:rPr>
      </w:pPr>
      <w:r w:rsidRPr="00A40232">
        <w:rPr>
          <w:sz w:val="20"/>
          <w:szCs w:val="20"/>
        </w:rPr>
        <w:t>сведения о документе, подтверждающем факт постановки организации на учет в налоговом органе (дата, номер, кем выдан);</w:t>
      </w:r>
    </w:p>
    <w:p w:rsidR="00175205" w:rsidRPr="00A40232" w:rsidRDefault="00175205" w:rsidP="00175205">
      <w:pPr>
        <w:pStyle w:val="a3"/>
        <w:ind w:firstLine="567"/>
        <w:jc w:val="both"/>
        <w:rPr>
          <w:sz w:val="20"/>
          <w:szCs w:val="20"/>
        </w:rPr>
      </w:pPr>
      <w:r w:rsidRPr="00A40232">
        <w:rPr>
          <w:sz w:val="20"/>
          <w:szCs w:val="20"/>
        </w:rPr>
        <w:t>2) наименование, технические условия, описание средства индивидуальной защиты, эксплуатационные документы на него;</w:t>
      </w:r>
    </w:p>
    <w:p w:rsidR="00175205" w:rsidRPr="00A40232" w:rsidRDefault="00175205" w:rsidP="00175205">
      <w:pPr>
        <w:pStyle w:val="a3"/>
        <w:ind w:firstLine="567"/>
        <w:jc w:val="both"/>
        <w:rPr>
          <w:sz w:val="20"/>
          <w:szCs w:val="20"/>
        </w:rPr>
      </w:pPr>
      <w:r w:rsidRPr="00A40232">
        <w:rPr>
          <w:sz w:val="20"/>
          <w:szCs w:val="20"/>
        </w:rPr>
        <w:t>3) сведения о средствах индивидуальной защиты и идентифицирующих их признаках в соответствии с пунктом 1.4 раздела 1 и разделом 4 технического регламента ЕАЭС (ТС) 019, декларируемое количество (серийное производство, партия или единица продукции), код продукции в соответствии с Единой товарной номенклатурой внешнеэкономической деятельности стран ЕАЭС (ТС), а также сведения об изготовителе продукции;</w:t>
      </w:r>
    </w:p>
    <w:p w:rsidR="00175205" w:rsidRPr="00A40232" w:rsidRDefault="00175205" w:rsidP="00175205">
      <w:pPr>
        <w:pStyle w:val="a3"/>
        <w:ind w:firstLine="567"/>
        <w:jc w:val="both"/>
        <w:rPr>
          <w:sz w:val="20"/>
          <w:szCs w:val="20"/>
        </w:rPr>
      </w:pPr>
      <w:r w:rsidRPr="00A40232">
        <w:rPr>
          <w:sz w:val="20"/>
          <w:szCs w:val="20"/>
        </w:rPr>
        <w:t>4) сведения об условиях хранения, эксплуатации, ухода, ремонта, обслуживания, транспортировки и утилизации средств индивидуальной защиты;</w:t>
      </w:r>
    </w:p>
    <w:p w:rsidR="00175205" w:rsidRPr="00A40232" w:rsidRDefault="00175205" w:rsidP="00175205">
      <w:pPr>
        <w:pStyle w:val="a3"/>
        <w:ind w:firstLine="567"/>
        <w:jc w:val="both"/>
        <w:rPr>
          <w:sz w:val="20"/>
          <w:szCs w:val="20"/>
        </w:rPr>
      </w:pPr>
      <w:r w:rsidRPr="00A40232">
        <w:rPr>
          <w:sz w:val="20"/>
          <w:szCs w:val="20"/>
        </w:rPr>
        <w:t>5) эксплуатационные характеристики, в том числе ограничения применения;</w:t>
      </w:r>
    </w:p>
    <w:p w:rsidR="00175205" w:rsidRPr="00A40232" w:rsidRDefault="00175205" w:rsidP="00175205">
      <w:pPr>
        <w:pStyle w:val="a3"/>
        <w:ind w:firstLine="567"/>
        <w:jc w:val="both"/>
        <w:rPr>
          <w:sz w:val="20"/>
          <w:szCs w:val="20"/>
        </w:rPr>
      </w:pPr>
      <w:r w:rsidRPr="00A40232">
        <w:rPr>
          <w:sz w:val="20"/>
          <w:szCs w:val="20"/>
        </w:rPr>
        <w:t>6) данные о деталях (компонентах) и запасных изделиях средств индивидуальной защиты;</w:t>
      </w:r>
    </w:p>
    <w:p w:rsidR="00175205" w:rsidRPr="00A40232" w:rsidRDefault="00175205" w:rsidP="00175205">
      <w:pPr>
        <w:pStyle w:val="a3"/>
        <w:ind w:firstLine="567"/>
        <w:jc w:val="both"/>
        <w:rPr>
          <w:sz w:val="20"/>
          <w:szCs w:val="20"/>
        </w:rPr>
      </w:pPr>
      <w:r w:rsidRPr="00A40232">
        <w:rPr>
          <w:sz w:val="20"/>
          <w:szCs w:val="20"/>
        </w:rPr>
        <w:t>7) сведения о классах защиты;</w:t>
      </w:r>
    </w:p>
    <w:p w:rsidR="00175205" w:rsidRPr="00A40232" w:rsidRDefault="00175205" w:rsidP="00175205">
      <w:pPr>
        <w:pStyle w:val="a3"/>
        <w:ind w:firstLine="567"/>
        <w:jc w:val="both"/>
        <w:rPr>
          <w:sz w:val="20"/>
          <w:szCs w:val="20"/>
        </w:rPr>
      </w:pPr>
      <w:r w:rsidRPr="00A40232">
        <w:rPr>
          <w:sz w:val="20"/>
          <w:szCs w:val="20"/>
        </w:rPr>
        <w:t>8) срок годности средства индивидуальной защиты и (или) его компонентов;</w:t>
      </w:r>
    </w:p>
    <w:p w:rsidR="00175205" w:rsidRPr="00A40232" w:rsidRDefault="00175205" w:rsidP="00175205">
      <w:pPr>
        <w:pStyle w:val="a3"/>
        <w:ind w:firstLine="567"/>
        <w:jc w:val="both"/>
        <w:rPr>
          <w:sz w:val="20"/>
          <w:szCs w:val="20"/>
        </w:rPr>
      </w:pPr>
      <w:r w:rsidRPr="00A40232">
        <w:rPr>
          <w:sz w:val="20"/>
          <w:szCs w:val="20"/>
        </w:rPr>
        <w:lastRenderedPageBreak/>
        <w:t>9) сведения о типе упаковки средства индивидуальной защиты;</w:t>
      </w:r>
    </w:p>
    <w:p w:rsidR="00175205" w:rsidRPr="00A40232" w:rsidRDefault="00175205" w:rsidP="00175205">
      <w:pPr>
        <w:pStyle w:val="a3"/>
        <w:ind w:firstLine="567"/>
        <w:jc w:val="both"/>
        <w:rPr>
          <w:sz w:val="20"/>
          <w:szCs w:val="20"/>
        </w:rPr>
      </w:pPr>
      <w:r w:rsidRPr="00A40232">
        <w:rPr>
          <w:sz w:val="20"/>
          <w:szCs w:val="20"/>
        </w:rPr>
        <w:t>10) описание значения любой нанесенной на средство индивидуальной защиты маркировки.</w:t>
      </w:r>
    </w:p>
    <w:p w:rsidR="00175205" w:rsidRPr="00A40232" w:rsidRDefault="00175205" w:rsidP="00175205">
      <w:pPr>
        <w:pStyle w:val="a3"/>
        <w:ind w:firstLine="567"/>
        <w:jc w:val="both"/>
        <w:rPr>
          <w:sz w:val="20"/>
          <w:szCs w:val="20"/>
        </w:rPr>
      </w:pPr>
      <w:r w:rsidRPr="00A40232">
        <w:rPr>
          <w:sz w:val="20"/>
          <w:szCs w:val="20"/>
        </w:rPr>
        <w:t>11) для схемы 6С дополнительно представляется копия сертификата соответствия системы менеджмента, выданного органом по сертификации систем менеджмента, подтверждающим соответствие системы менеджмента и распространяющимся на проектирование и (или) производство заявленных на сертификацию средств индивидуальной защиты.</w:t>
      </w:r>
    </w:p>
    <w:p w:rsidR="00175205" w:rsidRPr="00A40232" w:rsidRDefault="00175205" w:rsidP="00175205">
      <w:pPr>
        <w:pStyle w:val="a3"/>
        <w:ind w:firstLine="567"/>
        <w:jc w:val="both"/>
        <w:rPr>
          <w:sz w:val="20"/>
          <w:szCs w:val="20"/>
        </w:rPr>
      </w:pPr>
      <w:r w:rsidRPr="00A40232">
        <w:rPr>
          <w:sz w:val="20"/>
          <w:szCs w:val="20"/>
        </w:rPr>
        <w:t>Орган по сертификации средств индивидуальной защиты рассматривает представленные заявителем заявку и комплект документации и в срок, не превышающий 5 рабочих дней со дня поступления заявки на рассмотрение, принимает решение по заявке.</w:t>
      </w:r>
    </w:p>
    <w:p w:rsidR="00175205" w:rsidRPr="00A40232" w:rsidRDefault="00175205" w:rsidP="00175205">
      <w:pPr>
        <w:pStyle w:val="a3"/>
        <w:ind w:firstLine="567"/>
        <w:jc w:val="both"/>
        <w:rPr>
          <w:sz w:val="20"/>
          <w:szCs w:val="20"/>
        </w:rPr>
      </w:pPr>
      <w:r w:rsidRPr="00A40232">
        <w:rPr>
          <w:sz w:val="20"/>
          <w:szCs w:val="20"/>
        </w:rPr>
        <w:t>Аккредитованная испытательная лаборатория (центр) проводит исследования (испытания) и измерения образцов средств индивидуальной защиты, оформляет протокол их исследований (испытаний) и измерений и представляет его в орган по сертификации средств индивидуальной защиты.</w:t>
      </w:r>
    </w:p>
    <w:p w:rsidR="00175205" w:rsidRPr="00A40232" w:rsidRDefault="00175205" w:rsidP="00175205">
      <w:pPr>
        <w:pStyle w:val="a3"/>
        <w:ind w:firstLine="567"/>
        <w:jc w:val="both"/>
        <w:rPr>
          <w:sz w:val="20"/>
          <w:szCs w:val="20"/>
        </w:rPr>
      </w:pPr>
      <w:r w:rsidRPr="00A40232">
        <w:rPr>
          <w:sz w:val="20"/>
          <w:szCs w:val="20"/>
        </w:rPr>
        <w:t>Копии документов, на основании которых выдавался сертификат соответствия средств индивидуальной защиты требованиям  технического регламента ЕАЭС (ТС) и копии сертификатов соответствия должны храниться в органе по сертификации, выдавшем сертификат, в течение срока действия данного сертификата и не менее 5 лет после окончания срока его действия.</w:t>
      </w:r>
    </w:p>
    <w:p w:rsidR="00175205" w:rsidRPr="00A40232" w:rsidRDefault="00175205" w:rsidP="00175205">
      <w:pPr>
        <w:pStyle w:val="a3"/>
        <w:ind w:firstLine="567"/>
        <w:jc w:val="both"/>
        <w:rPr>
          <w:sz w:val="20"/>
          <w:szCs w:val="20"/>
        </w:rPr>
      </w:pPr>
      <w:r w:rsidRPr="00A40232">
        <w:rPr>
          <w:sz w:val="20"/>
          <w:szCs w:val="20"/>
        </w:rPr>
        <w:t xml:space="preserve">Копии (в том числе электронные) протоколов </w:t>
      </w:r>
      <w:bookmarkStart w:id="0" w:name="_GoBack"/>
      <w:bookmarkEnd w:id="0"/>
      <w:r w:rsidRPr="00A40232">
        <w:rPr>
          <w:sz w:val="20"/>
          <w:szCs w:val="20"/>
        </w:rPr>
        <w:t>исследований (испытаний) и измерений подлежат хранению в испытательной лаборатории не менее 10-ти лет с даты их оформления.</w:t>
      </w:r>
    </w:p>
    <w:p w:rsidR="00175205" w:rsidRPr="00A40232" w:rsidRDefault="00175205" w:rsidP="00175205">
      <w:pPr>
        <w:pStyle w:val="a3"/>
        <w:ind w:firstLine="567"/>
        <w:jc w:val="both"/>
        <w:rPr>
          <w:sz w:val="20"/>
          <w:szCs w:val="20"/>
        </w:rPr>
      </w:pPr>
      <w:r w:rsidRPr="00A40232">
        <w:rPr>
          <w:sz w:val="20"/>
          <w:szCs w:val="20"/>
        </w:rPr>
        <w:t>Срок действия сертификата соответствия, выданного по схеме 3С и 4С, составляет не более 1 года; срок действия сертификата соответствия, выданного по схемам сертификации 5С и 6С, составляет 3 года; срок действия сертификата соответствия, выданного по схеме сертификации 1С, составляет 5 лет.</w:t>
      </w:r>
    </w:p>
    <w:p w:rsidR="00175205" w:rsidRPr="00A40232" w:rsidRDefault="00175205" w:rsidP="00175205">
      <w:pPr>
        <w:pStyle w:val="a3"/>
        <w:ind w:firstLine="567"/>
        <w:jc w:val="both"/>
        <w:rPr>
          <w:sz w:val="20"/>
          <w:szCs w:val="20"/>
        </w:rPr>
      </w:pPr>
      <w:r w:rsidRPr="00A40232">
        <w:rPr>
          <w:sz w:val="20"/>
          <w:szCs w:val="20"/>
        </w:rPr>
        <w:t xml:space="preserve"> Изготовители, продавцы, лица, выполняющие функции иностранного изготовителя, органы по сертификации продукции и испытательные лаборатории (центры), допустившие нарушение положений  технического регламента ЕАЭС (ТС), несут ответственность в соответствии с законодательством государства.</w:t>
      </w:r>
    </w:p>
    <w:p w:rsidR="00175205" w:rsidRPr="00A40232" w:rsidRDefault="00175205" w:rsidP="00175205">
      <w:pPr>
        <w:pStyle w:val="ConsPlusNormal"/>
        <w:ind w:firstLine="567"/>
        <w:jc w:val="both"/>
        <w:rPr>
          <w:rFonts w:ascii="Times New Roman" w:hAnsi="Times New Roman" w:cs="Times New Roman"/>
          <w:b/>
        </w:rPr>
      </w:pPr>
      <w:r>
        <w:rPr>
          <w:rFonts w:ascii="Times New Roman" w:hAnsi="Times New Roman" w:cs="Times New Roman"/>
          <w:sz w:val="18"/>
          <w:szCs w:val="18"/>
        </w:rPr>
        <w:t xml:space="preserve"> </w:t>
      </w:r>
      <w:r w:rsidRPr="00A40232">
        <w:rPr>
          <w:rFonts w:ascii="Times New Roman" w:hAnsi="Times New Roman" w:cs="Times New Roman"/>
          <w:b/>
        </w:rPr>
        <w:t>Особенности схем оценки (подтверждения) соответствия требованиям Технического регламента ЕАЭС (ТС) ТР ТС 012/2011 «О безопасности оборудования для работы во взрывоопасных средах»</w:t>
      </w:r>
    </w:p>
    <w:p w:rsidR="00175205" w:rsidRPr="00175205" w:rsidRDefault="00175205" w:rsidP="00175205">
      <w:pPr>
        <w:pStyle w:val="a3"/>
        <w:ind w:firstLine="567"/>
        <w:jc w:val="both"/>
        <w:rPr>
          <w:sz w:val="20"/>
          <w:szCs w:val="20"/>
        </w:rPr>
      </w:pPr>
      <w:r w:rsidRPr="00175205">
        <w:rPr>
          <w:sz w:val="20"/>
          <w:szCs w:val="20"/>
        </w:rPr>
        <w:t>Подтверждение соответствия оборудования осуществляется по схемам в соответствии с Положением о порядке применения типовых схем оценки (подтверждения) соответствия в технических регламентах ЕАЭС (ТС), утвержденным Комиссией ЕАЭС (ТС):</w:t>
      </w:r>
    </w:p>
    <w:p w:rsidR="00175205" w:rsidRPr="00175205" w:rsidRDefault="00175205" w:rsidP="00175205">
      <w:pPr>
        <w:pStyle w:val="a3"/>
        <w:ind w:firstLine="567"/>
        <w:jc w:val="both"/>
        <w:rPr>
          <w:sz w:val="20"/>
          <w:szCs w:val="20"/>
        </w:rPr>
      </w:pPr>
      <w:r w:rsidRPr="00175205">
        <w:rPr>
          <w:sz w:val="20"/>
          <w:szCs w:val="20"/>
        </w:rPr>
        <w:t>- в отношении серийно выпускаемого оборудования:</w:t>
      </w:r>
    </w:p>
    <w:p w:rsidR="00175205" w:rsidRPr="00175205" w:rsidRDefault="00175205" w:rsidP="00175205">
      <w:pPr>
        <w:pStyle w:val="a3"/>
        <w:ind w:firstLine="567"/>
        <w:jc w:val="both"/>
        <w:rPr>
          <w:sz w:val="20"/>
          <w:szCs w:val="20"/>
        </w:rPr>
      </w:pPr>
      <w:r w:rsidRPr="00175205">
        <w:rPr>
          <w:sz w:val="20"/>
          <w:szCs w:val="20"/>
        </w:rPr>
        <w:t>сертификация оборудования на основе испытаний типового образца в аккредитованной испытательной лаборатории (центре) и анализа состояния производства с последующим инспекционным контролем (схема 1с);</w:t>
      </w:r>
    </w:p>
    <w:p w:rsidR="00175205" w:rsidRPr="00175205" w:rsidRDefault="00175205" w:rsidP="00175205">
      <w:pPr>
        <w:pStyle w:val="a3"/>
        <w:ind w:firstLine="567"/>
        <w:jc w:val="both"/>
        <w:rPr>
          <w:sz w:val="20"/>
          <w:szCs w:val="20"/>
        </w:rPr>
      </w:pPr>
      <w:r w:rsidRPr="00175205">
        <w:rPr>
          <w:sz w:val="20"/>
          <w:szCs w:val="20"/>
        </w:rPr>
        <w:t>- в отношении ограниченной партии оборудования:</w:t>
      </w:r>
    </w:p>
    <w:p w:rsidR="00175205" w:rsidRPr="00175205" w:rsidRDefault="00175205" w:rsidP="00175205">
      <w:pPr>
        <w:pStyle w:val="a3"/>
        <w:ind w:firstLine="567"/>
        <w:jc w:val="both"/>
        <w:rPr>
          <w:sz w:val="20"/>
          <w:szCs w:val="20"/>
        </w:rPr>
      </w:pPr>
      <w:r w:rsidRPr="00175205">
        <w:rPr>
          <w:sz w:val="20"/>
          <w:szCs w:val="20"/>
        </w:rPr>
        <w:t>- сертификация партии оборудования на основе испытаний образцов оборудования из этой партии (схема 3с) в аккредитованной испытательной лаборатории (центре);</w:t>
      </w:r>
    </w:p>
    <w:p w:rsidR="00175205" w:rsidRPr="00175205" w:rsidRDefault="00175205" w:rsidP="00175205">
      <w:pPr>
        <w:pStyle w:val="a3"/>
        <w:ind w:firstLine="567"/>
        <w:jc w:val="both"/>
        <w:rPr>
          <w:sz w:val="20"/>
          <w:szCs w:val="20"/>
        </w:rPr>
      </w:pPr>
      <w:r w:rsidRPr="00175205">
        <w:rPr>
          <w:sz w:val="20"/>
          <w:szCs w:val="20"/>
        </w:rPr>
        <w:t>- сертификация единиц оборудования на основе испытаний единицы оборудования в аккредитованной испытательной лаборатории (схема 4с).</w:t>
      </w:r>
    </w:p>
    <w:p w:rsidR="00175205" w:rsidRPr="00175205" w:rsidRDefault="00175205" w:rsidP="00175205">
      <w:pPr>
        <w:pStyle w:val="a3"/>
        <w:ind w:firstLine="567"/>
        <w:jc w:val="both"/>
        <w:rPr>
          <w:sz w:val="20"/>
          <w:szCs w:val="20"/>
        </w:rPr>
      </w:pPr>
      <w:r w:rsidRPr="00175205">
        <w:rPr>
          <w:sz w:val="20"/>
          <w:szCs w:val="20"/>
        </w:rPr>
        <w:t>Заявителем при сертификации по схеме 1с может быть зарегистрированное в соответствии с законодательством государства - члена ЕАЭС (ТС)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ЕАЭС (ТС) (лицо, выполняющее функции иностранного изготовителя).</w:t>
      </w:r>
    </w:p>
    <w:p w:rsidR="00175205" w:rsidRPr="00175205" w:rsidRDefault="00175205" w:rsidP="00175205">
      <w:pPr>
        <w:pStyle w:val="a3"/>
        <w:ind w:firstLine="567"/>
        <w:jc w:val="both"/>
        <w:rPr>
          <w:sz w:val="20"/>
          <w:szCs w:val="20"/>
        </w:rPr>
      </w:pPr>
      <w:r w:rsidRPr="00175205">
        <w:rPr>
          <w:sz w:val="20"/>
          <w:szCs w:val="20"/>
        </w:rPr>
        <w:t>Заявителем при сертификации по схеме 3с, 4с может быть зарегистрированное в соответствии с законодательством государства - члена ЕАЭС (ТС)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ЕАЭС (ТС) (лицо, выполняющее функции иностранного изготовителя).</w:t>
      </w:r>
    </w:p>
    <w:p w:rsidR="00175205" w:rsidRPr="00175205" w:rsidRDefault="00175205" w:rsidP="00175205">
      <w:pPr>
        <w:pStyle w:val="a3"/>
        <w:ind w:firstLine="567"/>
        <w:jc w:val="both"/>
        <w:rPr>
          <w:sz w:val="20"/>
          <w:szCs w:val="20"/>
        </w:rPr>
      </w:pPr>
      <w:r w:rsidRPr="00175205">
        <w:rPr>
          <w:sz w:val="20"/>
          <w:szCs w:val="20"/>
        </w:rPr>
        <w:t>При проведении сертификации оборудования:</w:t>
      </w:r>
    </w:p>
    <w:p w:rsidR="00175205" w:rsidRPr="00175205" w:rsidRDefault="00175205" w:rsidP="00175205">
      <w:pPr>
        <w:pStyle w:val="a3"/>
        <w:ind w:firstLine="567"/>
        <w:jc w:val="both"/>
        <w:rPr>
          <w:sz w:val="20"/>
          <w:szCs w:val="20"/>
        </w:rPr>
      </w:pPr>
      <w:r w:rsidRPr="00175205">
        <w:rPr>
          <w:sz w:val="20"/>
          <w:szCs w:val="20"/>
        </w:rPr>
        <w:t>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оборудование, подтверждающий соответствие оборудования требованиям взрывобезопасности технического регламента ЕАЭС (ТС), который включает:</w:t>
      </w:r>
    </w:p>
    <w:p w:rsidR="00175205" w:rsidRPr="00175205" w:rsidRDefault="00175205" w:rsidP="00175205">
      <w:pPr>
        <w:pStyle w:val="a3"/>
        <w:ind w:firstLine="567"/>
        <w:jc w:val="both"/>
        <w:rPr>
          <w:sz w:val="20"/>
          <w:szCs w:val="20"/>
        </w:rPr>
      </w:pPr>
      <w:r w:rsidRPr="00175205">
        <w:rPr>
          <w:sz w:val="20"/>
          <w:szCs w:val="20"/>
        </w:rPr>
        <w:t>- технические условия (при наличии);</w:t>
      </w:r>
    </w:p>
    <w:p w:rsidR="00175205" w:rsidRPr="00175205" w:rsidRDefault="00175205" w:rsidP="00175205">
      <w:pPr>
        <w:pStyle w:val="a3"/>
        <w:ind w:firstLine="567"/>
        <w:jc w:val="both"/>
        <w:rPr>
          <w:sz w:val="20"/>
          <w:szCs w:val="20"/>
        </w:rPr>
      </w:pPr>
      <w:r w:rsidRPr="00175205">
        <w:rPr>
          <w:sz w:val="20"/>
          <w:szCs w:val="20"/>
        </w:rPr>
        <w:t>- эксплуатационные документы;</w:t>
      </w:r>
    </w:p>
    <w:p w:rsidR="00175205" w:rsidRPr="00175205" w:rsidRDefault="00175205" w:rsidP="00175205">
      <w:pPr>
        <w:pStyle w:val="a3"/>
        <w:ind w:firstLine="567"/>
        <w:jc w:val="both"/>
        <w:rPr>
          <w:sz w:val="20"/>
          <w:szCs w:val="20"/>
        </w:rPr>
      </w:pPr>
      <w:r w:rsidRPr="00175205">
        <w:rPr>
          <w:sz w:val="20"/>
          <w:szCs w:val="20"/>
        </w:rPr>
        <w:t>- перечень стандартов, требованиям которых соответствует данное оборудование</w:t>
      </w:r>
    </w:p>
    <w:p w:rsidR="00175205" w:rsidRPr="00175205" w:rsidRDefault="00175205" w:rsidP="00175205">
      <w:pPr>
        <w:pStyle w:val="a3"/>
        <w:ind w:firstLine="567"/>
        <w:jc w:val="both"/>
        <w:rPr>
          <w:sz w:val="20"/>
          <w:szCs w:val="20"/>
        </w:rPr>
      </w:pPr>
      <w:r w:rsidRPr="00175205">
        <w:rPr>
          <w:sz w:val="20"/>
          <w:szCs w:val="20"/>
        </w:rPr>
        <w:t>- пояснительную записку, содержащую описание принятых технических решений и оценку рисков, подтверждающих выполнение требований взрывобезопасности технического регламента ЕАЭС (ТС), если стандарты отсутствуют или не применялись;</w:t>
      </w:r>
    </w:p>
    <w:p w:rsidR="00175205" w:rsidRPr="00175205" w:rsidRDefault="00175205" w:rsidP="00175205">
      <w:pPr>
        <w:pStyle w:val="a3"/>
        <w:ind w:firstLine="567"/>
        <w:jc w:val="both"/>
        <w:rPr>
          <w:sz w:val="20"/>
          <w:szCs w:val="20"/>
        </w:rPr>
      </w:pPr>
      <w:r w:rsidRPr="00175205">
        <w:rPr>
          <w:sz w:val="20"/>
          <w:szCs w:val="20"/>
        </w:rPr>
        <w:lastRenderedPageBreak/>
        <w:t>- сертификат соответствия системы менеджмента качества изготовителя (при наличии).</w:t>
      </w:r>
    </w:p>
    <w:p w:rsidR="00175205" w:rsidRPr="00175205" w:rsidRDefault="00175205" w:rsidP="00175205">
      <w:pPr>
        <w:pStyle w:val="a3"/>
        <w:ind w:firstLine="567"/>
        <w:jc w:val="both"/>
        <w:rPr>
          <w:sz w:val="20"/>
          <w:szCs w:val="20"/>
        </w:rPr>
      </w:pPr>
      <w:r w:rsidRPr="00175205">
        <w:rPr>
          <w:sz w:val="20"/>
          <w:szCs w:val="20"/>
        </w:rPr>
        <w:t>- контракт (договор на поставку) или товаросопроводительную документацию (для партии оборудования).</w:t>
      </w:r>
    </w:p>
    <w:p w:rsidR="00175205" w:rsidRPr="00175205" w:rsidRDefault="00175205" w:rsidP="00175205">
      <w:pPr>
        <w:pStyle w:val="a3"/>
        <w:ind w:firstLine="567"/>
        <w:jc w:val="both"/>
        <w:rPr>
          <w:sz w:val="20"/>
          <w:szCs w:val="20"/>
        </w:rPr>
      </w:pPr>
      <w:r w:rsidRPr="00175205">
        <w:rPr>
          <w:sz w:val="20"/>
          <w:szCs w:val="20"/>
        </w:rPr>
        <w:t>2) орган по сертификации (оценке (подтверждению) соответствия):</w:t>
      </w:r>
    </w:p>
    <w:p w:rsidR="00175205" w:rsidRPr="00175205" w:rsidRDefault="00175205" w:rsidP="00175205">
      <w:pPr>
        <w:pStyle w:val="a3"/>
        <w:ind w:firstLine="567"/>
        <w:jc w:val="both"/>
        <w:rPr>
          <w:sz w:val="20"/>
          <w:szCs w:val="20"/>
        </w:rPr>
      </w:pPr>
      <w:r w:rsidRPr="00175205">
        <w:rPr>
          <w:sz w:val="20"/>
          <w:szCs w:val="20"/>
        </w:rPr>
        <w:t xml:space="preserve">- проводит идентификацию предъявленного оборудования путем установления тождественности его характеристик признакам, организует проведение испытаний образца (образцов) оборудования в аккредитованной испытательной лаборатории (центре) и проводит анализ протокола (протоколов) испытаний. В протоколе испытаний указывается перечень технической документации (чертежей средств обеспечения </w:t>
      </w:r>
      <w:proofErr w:type="spellStart"/>
      <w:r w:rsidRPr="00175205">
        <w:rPr>
          <w:sz w:val="20"/>
          <w:szCs w:val="20"/>
        </w:rPr>
        <w:t>взрывозащиты</w:t>
      </w:r>
      <w:proofErr w:type="spellEnd"/>
      <w:r w:rsidRPr="00175205">
        <w:rPr>
          <w:sz w:val="20"/>
          <w:szCs w:val="20"/>
        </w:rPr>
        <w:t xml:space="preserve">), подтверждающий соответствие оборудования и </w:t>
      </w:r>
      <w:proofErr w:type="spellStart"/>
      <w:r w:rsidRPr="00175205">
        <w:rPr>
          <w:sz w:val="20"/>
          <w:szCs w:val="20"/>
        </w:rPr>
        <w:t>Ех</w:t>
      </w:r>
      <w:proofErr w:type="spellEnd"/>
      <w:r w:rsidRPr="00175205">
        <w:rPr>
          <w:sz w:val="20"/>
          <w:szCs w:val="20"/>
        </w:rPr>
        <w:t>-компонента требованиям технического регламента ЕАЭС (ТС).</w:t>
      </w:r>
    </w:p>
    <w:p w:rsidR="00175205" w:rsidRPr="00175205" w:rsidRDefault="00175205" w:rsidP="00175205">
      <w:pPr>
        <w:pStyle w:val="a3"/>
        <w:ind w:firstLine="567"/>
        <w:jc w:val="both"/>
        <w:rPr>
          <w:sz w:val="20"/>
          <w:szCs w:val="20"/>
        </w:rPr>
      </w:pPr>
      <w:r w:rsidRPr="00175205">
        <w:rPr>
          <w:sz w:val="20"/>
          <w:szCs w:val="20"/>
        </w:rPr>
        <w:t>При необходимости, вызванной спецификой изготовления и монтажа, указываемой изготовителем технической документации на изготовление или монтаж, допускается проведение испытаний оборудования на месте его изготовления и (или) монтажа.</w:t>
      </w:r>
    </w:p>
    <w:p w:rsidR="00175205" w:rsidRPr="00175205" w:rsidRDefault="00175205" w:rsidP="00175205">
      <w:pPr>
        <w:pStyle w:val="a3"/>
        <w:ind w:firstLine="567"/>
        <w:jc w:val="both"/>
        <w:rPr>
          <w:sz w:val="20"/>
          <w:szCs w:val="20"/>
        </w:rPr>
      </w:pPr>
      <w:r w:rsidRPr="00175205">
        <w:rPr>
          <w:sz w:val="20"/>
          <w:szCs w:val="20"/>
        </w:rPr>
        <w:t>При подтверждении соответствия партии оборудования (единичного оборудования) анализ состояния производства не проводится;</w:t>
      </w:r>
    </w:p>
    <w:p w:rsidR="00175205" w:rsidRPr="00175205" w:rsidRDefault="00175205" w:rsidP="00175205">
      <w:pPr>
        <w:pStyle w:val="a3"/>
        <w:ind w:firstLine="567"/>
        <w:jc w:val="both"/>
        <w:rPr>
          <w:sz w:val="20"/>
          <w:szCs w:val="20"/>
        </w:rPr>
      </w:pPr>
      <w:r w:rsidRPr="00175205">
        <w:rPr>
          <w:sz w:val="20"/>
          <w:szCs w:val="20"/>
        </w:rPr>
        <w:t>- проводит инспекционный контроль (если это предусмотрено схемой сертификации) за сертифицированным оборудованием в течение всего срока действия сертификата соответствия посредством испытаний образцов в аккредитованной испытательной лаборатории (центре) и (или) анализа состояния производства (схема 1с);</w:t>
      </w:r>
    </w:p>
    <w:p w:rsidR="00175205" w:rsidRPr="00175205" w:rsidRDefault="00175205" w:rsidP="00175205">
      <w:pPr>
        <w:pStyle w:val="a3"/>
        <w:ind w:firstLine="567"/>
        <w:jc w:val="both"/>
        <w:rPr>
          <w:sz w:val="20"/>
          <w:szCs w:val="20"/>
        </w:rPr>
      </w:pPr>
      <w:r w:rsidRPr="00175205">
        <w:rPr>
          <w:sz w:val="20"/>
          <w:szCs w:val="20"/>
        </w:rPr>
        <w:t>- выдает сертификат соответствия по единой форме, утвержденной решением Комиссии.</w:t>
      </w:r>
    </w:p>
    <w:sectPr w:rsidR="00175205" w:rsidRPr="00175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EC"/>
    <w:rsid w:val="00004D7E"/>
    <w:rsid w:val="00175205"/>
    <w:rsid w:val="004A5107"/>
    <w:rsid w:val="006E1266"/>
    <w:rsid w:val="008C78EC"/>
    <w:rsid w:val="00C01497"/>
    <w:rsid w:val="00EB1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AAF6C-3341-4B2A-80AE-F8BC86B1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 Знак Знак Знак Знак Знак,Заголовок 1 Знак Знак Знак Знак,новая страница"/>
    <w:basedOn w:val="a"/>
    <w:link w:val="10"/>
    <w:uiPriority w:val="9"/>
    <w:qFormat/>
    <w:rsid w:val="004A5107"/>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Заголовок 1 Знак Знак Знак Знак Знак,новая страница Знак"/>
    <w:basedOn w:val="a0"/>
    <w:link w:val="1"/>
    <w:uiPriority w:val="9"/>
    <w:rsid w:val="004A5107"/>
    <w:rPr>
      <w:rFonts w:ascii="Times New Roman" w:eastAsia="Times New Roman" w:hAnsi="Times New Roman" w:cs="Times New Roman"/>
      <w:b/>
      <w:bCs/>
      <w:kern w:val="36"/>
      <w:sz w:val="48"/>
      <w:szCs w:val="48"/>
      <w:lang w:val="x-none" w:eastAsia="x-none"/>
    </w:rPr>
  </w:style>
  <w:style w:type="paragraph" w:styleId="a3">
    <w:name w:val="No Spacing"/>
    <w:uiPriority w:val="1"/>
    <w:qFormat/>
    <w:rsid w:val="0017520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52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7724</Words>
  <Characters>44029</Characters>
  <Application>Microsoft Office Word</Application>
  <DocSecurity>0</DocSecurity>
  <Lines>366</Lines>
  <Paragraphs>103</Paragraphs>
  <ScaleCrop>false</ScaleCrop>
  <Company/>
  <LinksUpToDate>false</LinksUpToDate>
  <CharactersWithSpaces>51650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Дорофеева Тамара Евгеньевна</dc:creator>
  <cp:keywords/>
  <dc:description/>
  <cp:lastModifiedBy>Дорофеева Тамара Евгеньевна</cp:lastModifiedBy>
  <cp:revision>6</cp:revision>
  <dcterms:created xsi:type="dcterms:W3CDTF">2020-04-22T08:21:00Z</dcterms:created>
  <dcterms:modified xsi:type="dcterms:W3CDTF">2020-04-22T09:05:00Z</dcterms:modified>
</cp:coreProperties>
</file>