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5" w:type="dxa"/>
        <w:tblInd w:w="-714" w:type="dxa"/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4394"/>
        <w:gridCol w:w="5528"/>
        <w:gridCol w:w="1418"/>
        <w:gridCol w:w="2693"/>
      </w:tblGrid>
      <w:tr w:rsidR="007167C2" w:rsidRPr="00DA3FE9" w:rsidTr="007167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Фамилия, имя,</w:t>
            </w:r>
          </w:p>
          <w:p w:rsidR="007167C2" w:rsidRPr="00DA3FE9" w:rsidRDefault="007167C2" w:rsidP="007167C2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Выполняемые функции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Практический опыт в сфере подтверждения соответствия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</w:rPr>
              <w:t>Примечание</w:t>
            </w:r>
          </w:p>
        </w:tc>
      </w:tr>
      <w:tr w:rsidR="007167C2" w:rsidRPr="00DA3FE9" w:rsidTr="007167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  <w:t>7</w:t>
            </w:r>
          </w:p>
        </w:tc>
      </w:tr>
      <w:tr w:rsidR="007167C2" w:rsidRPr="00DA3FE9" w:rsidTr="00FD027F">
        <w:trPr>
          <w:trHeight w:val="8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7167C2">
            <w:pPr>
              <w:pStyle w:val="a4"/>
              <w:numPr>
                <w:ilvl w:val="0"/>
                <w:numId w:val="1"/>
              </w:numPr>
              <w:tabs>
                <w:tab w:val="left" w:pos="853"/>
              </w:tabs>
              <w:spacing w:line="240" w:lineRule="auto"/>
              <w:ind w:left="31" w:right="176" w:firstLine="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Букачева</w:t>
            </w:r>
            <w:proofErr w:type="spellEnd"/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Диана</w:t>
            </w:r>
          </w:p>
          <w:p w:rsidR="007167C2" w:rsidRPr="00DA3FE9" w:rsidRDefault="007167C2" w:rsidP="0071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Руководитель Органа по сертификации (общее руководство деятельностью ОС)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ФГБОУ ВПО «Томский государственный университет систем управления и радиоэлектроники», 2012 г., квалификация – инженер, специальность – «Системы автоматизированного проектирования», рег. № 06-05/412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7167C2" w:rsidRPr="00DA3FE9" w:rsidTr="007167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7167C2">
            <w:pPr>
              <w:pStyle w:val="a4"/>
              <w:numPr>
                <w:ilvl w:val="0"/>
                <w:numId w:val="1"/>
              </w:numPr>
              <w:tabs>
                <w:tab w:val="left" w:pos="215"/>
                <w:tab w:val="left" w:pos="853"/>
              </w:tabs>
              <w:spacing w:line="240" w:lineRule="auto"/>
              <w:ind w:left="31" w:right="176" w:firstLine="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Иванова Ирина</w:t>
            </w:r>
          </w:p>
          <w:p w:rsidR="007167C2" w:rsidRPr="00DA3FE9" w:rsidRDefault="007167C2" w:rsidP="0071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Эксперт </w:t>
            </w:r>
            <w:bookmarkStart w:id="0" w:name="_GoBack"/>
            <w:bookmarkEnd w:id="0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в области подтверждения соответствия продукции требованиям ТР ТС 004/2011«О безопасности низковольтного оборудования» и ТР ТС 020/2011 «Электромагнитная совместимость технических средств»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Екатеринбургский энергетический техникум, квалификация – техник-теплотехник, специальность – «Теплоэнергетические установки», 2000 г., рег. № 2489;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ОУ ВПО «Академия труда и социальных отношений», квалификация – менеджер, специальность – «Менеджмент организации», 2011 г., рег. № 85353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», Диплом о профессиональной переподготовке по дополнительной профессиональной программе «Подтверждение соответствия продукции ТР ТС 004/2011, 020/2011»,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рег. № 1/17-17 от 22.05.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7167C2" w:rsidRPr="00DA3FE9" w:rsidTr="007167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7167C2">
            <w:pPr>
              <w:pStyle w:val="a4"/>
              <w:numPr>
                <w:ilvl w:val="0"/>
                <w:numId w:val="1"/>
              </w:numPr>
              <w:tabs>
                <w:tab w:val="left" w:pos="215"/>
                <w:tab w:val="left" w:pos="853"/>
              </w:tabs>
              <w:spacing w:line="240" w:lineRule="auto"/>
              <w:ind w:left="31" w:right="176" w:firstLine="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Любовская</w:t>
            </w:r>
            <w:proofErr w:type="spellEnd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</w:t>
            </w:r>
          </w:p>
          <w:p w:rsidR="007167C2" w:rsidRPr="00DA3FE9" w:rsidRDefault="007167C2" w:rsidP="0071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004/2011«О безопасности низковольтного оборудования» и ТР ТС 020/2011 «Электромагнитная совместимость технических средств»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ГОУ ВПО Донецкий национальный технический университет» по специальности «Автоматизированное управление технологическими процессами», квалификация: магистр автоматизированного управления техническими процессами, рег. № 30703573 от 30.12.2006 г.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», Диплом о профессиональной переподготовке по дополнительной профессиональной программе «Подтверждение соответствия продукции ТР ТС 004/2011, 020/2011» рег. № 1/16-</w:t>
            </w:r>
            <w:proofErr w:type="gram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16  от</w:t>
            </w:r>
            <w:proofErr w:type="gramEnd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 05.02. 2016 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7167C2" w:rsidRPr="00DA3FE9" w:rsidTr="007167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7167C2">
            <w:pPr>
              <w:pStyle w:val="a4"/>
              <w:numPr>
                <w:ilvl w:val="0"/>
                <w:numId w:val="1"/>
              </w:numPr>
              <w:tabs>
                <w:tab w:val="left" w:pos="215"/>
                <w:tab w:val="left" w:pos="853"/>
              </w:tabs>
              <w:spacing w:line="240" w:lineRule="auto"/>
              <w:ind w:left="31" w:right="176" w:firstLine="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71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Барканова</w:t>
            </w:r>
            <w:proofErr w:type="spellEnd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004/2011«О безопасности низковольтного оборудования» и ТР ТС 020/2011 «Электромагнитная совместимость технических средств»; ТР ТС 010/2011 «О безопасности машин и оборудования»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подтверждени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соответствия спортивных объектов и оборудования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«Московский государственный текстильный университет имени </w:t>
            </w: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А.Н.Косыгина</w:t>
            </w:r>
            <w:proofErr w:type="spellEnd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», 2012 г., квалификация – инженер, специальность – «Технология текстильных изделий», рег. № 56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», Диплом о профессиональной переподготовке по дополнительной профессиональной программе «Подтверждение соответствия продукции ТР ТС 004/2011, 020/2011»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рег. № 16/1-17 от 02.10.2017 г.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», 2017 г.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по дополнительной профессиональной программе «Подтверждение соответствия продукции ТР ТС 010/2011»,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рег. № 42/1-18 от 11.04.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tabs>
                <w:tab w:val="left" w:pos="2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о повышении квалификации Учебный центр ООО «</w:t>
            </w:r>
            <w:proofErr w:type="spellStart"/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» по программе «Подтверждение соответствия требований безопасности спортивных объектов, сооружений, ворот (хоккейных, для футбола, мин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и-футбола, гандбола)» рег. № 12/3</w:t>
            </w:r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-17 от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.04.2017 г.</w:t>
            </w:r>
          </w:p>
        </w:tc>
      </w:tr>
      <w:tr w:rsidR="007167C2" w:rsidRPr="00DA3FE9" w:rsidTr="007167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7167C2">
            <w:pPr>
              <w:pStyle w:val="a4"/>
              <w:numPr>
                <w:ilvl w:val="0"/>
                <w:numId w:val="1"/>
              </w:numPr>
              <w:tabs>
                <w:tab w:val="left" w:pos="215"/>
                <w:tab w:val="left" w:pos="853"/>
              </w:tabs>
              <w:spacing w:line="240" w:lineRule="auto"/>
              <w:ind w:left="31" w:right="176" w:firstLine="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Бондарева Надежда</w:t>
            </w:r>
          </w:p>
          <w:p w:rsidR="007167C2" w:rsidRPr="00DA3FE9" w:rsidRDefault="007167C2" w:rsidP="0071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032/2013 «О безопасности оборудования, работающего под избыточным давлением», ТР ТС 010/2011 «О безопасности машин и оборудования», ТР ТС 016/2011 «О безопасности аппаратов, работающих на газообразном топливе»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ФГБОУ ВПО «Томский государственный университет систем управления и радиоэлектроники», 2012 г., квалификация – инженер, специальность – «Системы автоматизированного проектирования», рег. № 06-05/412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ПромСтандарт</w:t>
            </w:r>
            <w:proofErr w:type="spellEnd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профессиональной переподготовке по дополнительной профессиональной программе «Подтверждение соответствия 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продукции ТР ТС 010/2011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ТР ТС 016/2011, ТР ТС 032/2013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рег. № 3-18/2 от 26.07.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</w:tr>
      <w:tr w:rsidR="007167C2" w:rsidRPr="00DA3FE9" w:rsidTr="007167C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7167C2">
            <w:pPr>
              <w:pStyle w:val="a4"/>
              <w:numPr>
                <w:ilvl w:val="0"/>
                <w:numId w:val="1"/>
              </w:numPr>
              <w:tabs>
                <w:tab w:val="left" w:pos="215"/>
                <w:tab w:val="left" w:pos="853"/>
              </w:tabs>
              <w:spacing w:line="240" w:lineRule="auto"/>
              <w:ind w:left="31" w:right="176" w:firstLine="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Бабенков</w:t>
            </w:r>
            <w:proofErr w:type="spellEnd"/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  <w:p w:rsidR="007167C2" w:rsidRPr="00DA3FE9" w:rsidRDefault="007167C2" w:rsidP="0071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продукции требованиям ТР ТС 032/2013 «О безопасности оборудования, работающего под избыточным давлением», ТР ТС 010/2011 «О безопасности машин и оборудования», ТР ТС 016/2011 «О безопасности аппаратов, работающих на газообразном топливе»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«Московский государственный технический университет «МАМИ», 2003 г., квалификация «Инженер» по специальности «Стандартизация и сертификация (машиностроение)», рег. № 46173 от 30.05.2003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Удостоверение о повышении квалификации ООО «</w:t>
            </w:r>
            <w:proofErr w:type="spellStart"/>
            <w:r w:rsidRPr="00DA3FE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мСтандарт</w:t>
            </w:r>
            <w:proofErr w:type="spellEnd"/>
            <w:r w:rsidRPr="00DA3FE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» по программе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«Подтверждение соответствия продукции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ТР ТС 010/2011», рег. № 392/3-16 от 15.04.2016 г.</w:t>
            </w:r>
          </w:p>
        </w:tc>
      </w:tr>
      <w:tr w:rsidR="007167C2" w:rsidRPr="00DA3FE9" w:rsidTr="007167C2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7167C2">
            <w:pPr>
              <w:pStyle w:val="a4"/>
              <w:numPr>
                <w:ilvl w:val="0"/>
                <w:numId w:val="1"/>
              </w:numPr>
              <w:tabs>
                <w:tab w:val="left" w:pos="215"/>
                <w:tab w:val="left" w:pos="853"/>
              </w:tabs>
              <w:spacing w:line="240" w:lineRule="auto"/>
              <w:ind w:left="31" w:right="176" w:firstLine="3"/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Голубев</w:t>
            </w:r>
          </w:p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  <w:p w:rsidR="007167C2" w:rsidRPr="00DA3FE9" w:rsidRDefault="007167C2" w:rsidP="007167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Эксперт в области подтверждения соответствия спортивных объектов и оборудования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Новосибирский государственный технический университет, 2005 г., бакалавр техники и технологии по направлению «Прикладная механика», диплом ВБА 0125712, рег. №2830 от 24.06.2005 г.</w:t>
            </w:r>
          </w:p>
          <w:p w:rsidR="007167C2" w:rsidRPr="00DA3FE9" w:rsidRDefault="007167C2" w:rsidP="009A1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ГОУ ВПО Новосибирский государственный технический университет, 2007 г., инженер по специальности «Динамика и прочность машин», диплом ВСГ 0609738, рег. №3111 от 15.02.2007 г.</w:t>
            </w:r>
          </w:p>
          <w:p w:rsidR="007167C2" w:rsidRPr="00DA3FE9" w:rsidRDefault="007167C2" w:rsidP="009A19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FE9">
              <w:rPr>
                <w:rFonts w:ascii="Times New Roman" w:hAnsi="Times New Roman" w:cs="Times New Roman"/>
                <w:sz w:val="18"/>
                <w:szCs w:val="18"/>
              </w:rPr>
              <w:t>Более 3х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7C2" w:rsidRPr="00DA3FE9" w:rsidRDefault="007167C2" w:rsidP="009A1977">
            <w:pPr>
              <w:tabs>
                <w:tab w:val="left" w:pos="215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</w:rPr>
            </w:pPr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Удостоверение о повышении квалификации Учебный центр ООО «</w:t>
            </w:r>
            <w:proofErr w:type="spellStart"/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ПрофНадзор</w:t>
            </w:r>
            <w:proofErr w:type="spellEnd"/>
            <w:r w:rsidRPr="00DA3FE9">
              <w:rPr>
                <w:rFonts w:ascii="Times New Roman" w:eastAsia="Times New Roman" w:hAnsi="Times New Roman" w:cs="Times New Roman"/>
                <w:sz w:val="18"/>
                <w:szCs w:val="18"/>
              </w:rPr>
              <w:t>» по программе «Подтверждение соответствия требований безопасности спортивных объектов, сооружений, ворот (хоккейных, для футбола, мини-футбола, гандбола) рег. № 12/2-17 от 24.04.2017 г.</w:t>
            </w:r>
          </w:p>
        </w:tc>
      </w:tr>
    </w:tbl>
    <w:p w:rsidR="00A16292" w:rsidRDefault="00A16292"/>
    <w:sectPr w:rsidR="00A16292" w:rsidSect="007167C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C51C2"/>
    <w:multiLevelType w:val="hybridMultilevel"/>
    <w:tmpl w:val="9B548A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10"/>
    <w:rsid w:val="00306010"/>
    <w:rsid w:val="006F7C89"/>
    <w:rsid w:val="007167C2"/>
    <w:rsid w:val="00A1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D5246-5A6E-4D43-B895-475C936A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167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4551</Characters>
  <Application>Microsoft Office Word</Application>
  <DocSecurity>0</DocSecurity>
  <Lines>568</Lines>
  <Paragraphs>356</Paragraphs>
  <ScaleCrop>false</ScaleCrop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Квитко Ольга Евгеньевна</dc:creator>
  <cp:keywords/>
  <dc:description/>
  <cp:lastModifiedBy>Квитко Ольга Евгеньевна</cp:lastModifiedBy>
  <cp:revision>2</cp:revision>
  <dcterms:created xsi:type="dcterms:W3CDTF">2019-11-27T09:31:00Z</dcterms:created>
  <dcterms:modified xsi:type="dcterms:W3CDTF">2019-11-27T09:33:00Z</dcterms:modified>
</cp:coreProperties>
</file>